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67396" w14:textId="5C6AD2A8" w:rsidR="0064060B" w:rsidRPr="0030711D" w:rsidRDefault="00BE2E8D" w:rsidP="0064060B">
      <w:pPr>
        <w:pStyle w:val="Title"/>
        <w:rPr>
          <w:rFonts w:asciiTheme="majorHAnsi" w:hAnsiTheme="majorHAnsi"/>
        </w:rPr>
      </w:pPr>
      <w:bookmarkStart w:id="0" w:name="_GoBack"/>
      <w:bookmarkEnd w:id="0"/>
      <w:r>
        <w:rPr>
          <w:rFonts w:asciiTheme="majorHAnsi" w:hAnsiTheme="majorHAnsi"/>
        </w:rPr>
        <w:t>0</w:t>
      </w:r>
      <w:r w:rsidR="0064060B" w:rsidRPr="0030711D">
        <w:rPr>
          <w:rFonts w:asciiTheme="majorHAnsi" w:hAnsiTheme="majorHAnsi"/>
        </w:rPr>
        <w:t>The 201</w:t>
      </w:r>
      <w:r w:rsidR="00065725">
        <w:rPr>
          <w:rFonts w:asciiTheme="majorHAnsi" w:hAnsiTheme="majorHAnsi"/>
        </w:rPr>
        <w:t>8</w:t>
      </w:r>
      <w:r w:rsidR="0064060B" w:rsidRPr="0030711D">
        <w:rPr>
          <w:rFonts w:asciiTheme="majorHAnsi" w:hAnsiTheme="majorHAnsi"/>
        </w:rPr>
        <w:t xml:space="preserve"> Southeast Missouri Central Labor Council Scholarship</w:t>
      </w:r>
    </w:p>
    <w:p w14:paraId="4A1D37A7" w14:textId="77777777" w:rsidR="0064060B" w:rsidRPr="0030711D" w:rsidRDefault="0064060B" w:rsidP="0064060B">
      <w:pPr>
        <w:pStyle w:val="Subtitle"/>
        <w:rPr>
          <w:rFonts w:asciiTheme="majorHAnsi" w:hAnsiTheme="majorHAnsi"/>
        </w:rPr>
      </w:pPr>
      <w:r w:rsidRPr="0030711D">
        <w:rPr>
          <w:rFonts w:asciiTheme="majorHAnsi" w:hAnsiTheme="majorHAnsi"/>
        </w:rPr>
        <w:t>Rules, Regulations, and Application Procedures</w:t>
      </w:r>
    </w:p>
    <w:p w14:paraId="5DECECBD" w14:textId="77777777" w:rsidR="0064060B" w:rsidRPr="0030711D" w:rsidRDefault="0064060B" w:rsidP="0064060B">
      <w:pPr>
        <w:pStyle w:val="Heading1"/>
        <w:rPr>
          <w:rFonts w:asciiTheme="majorHAnsi" w:hAnsiTheme="majorHAnsi"/>
          <w:i/>
        </w:rPr>
      </w:pPr>
    </w:p>
    <w:p w14:paraId="6542FE27" w14:textId="746175CC" w:rsidR="0064060B" w:rsidRPr="0030711D" w:rsidRDefault="0064060B" w:rsidP="0064060B">
      <w:pPr>
        <w:pStyle w:val="Heading1"/>
        <w:spacing w:after="120" w:line="276" w:lineRule="auto"/>
        <w:jc w:val="both"/>
        <w:rPr>
          <w:rFonts w:asciiTheme="majorHAnsi" w:hAnsiTheme="majorHAnsi"/>
        </w:rPr>
      </w:pPr>
      <w:r w:rsidRPr="0030711D">
        <w:rPr>
          <w:rFonts w:asciiTheme="majorHAnsi" w:hAnsiTheme="majorHAnsi"/>
        </w:rPr>
        <w:t xml:space="preserve">This scholarship will be awarded to a </w:t>
      </w:r>
      <w:r w:rsidR="00112069" w:rsidRPr="0030711D">
        <w:rPr>
          <w:rFonts w:asciiTheme="majorHAnsi" w:hAnsiTheme="majorHAnsi"/>
        </w:rPr>
        <w:t>graduating High School Senior from the Class of 201</w:t>
      </w:r>
      <w:r w:rsidR="00065725">
        <w:rPr>
          <w:rFonts w:asciiTheme="majorHAnsi" w:hAnsiTheme="majorHAnsi"/>
        </w:rPr>
        <w:t>7</w:t>
      </w:r>
      <w:r w:rsidR="00112069" w:rsidRPr="0030711D">
        <w:rPr>
          <w:rFonts w:asciiTheme="majorHAnsi" w:hAnsiTheme="majorHAnsi"/>
        </w:rPr>
        <w:t>/201</w:t>
      </w:r>
      <w:r w:rsidR="00065725">
        <w:rPr>
          <w:rFonts w:asciiTheme="majorHAnsi" w:hAnsiTheme="majorHAnsi"/>
        </w:rPr>
        <w:t>8</w:t>
      </w:r>
      <w:r w:rsidR="00112069" w:rsidRPr="0030711D">
        <w:rPr>
          <w:rFonts w:asciiTheme="majorHAnsi" w:hAnsiTheme="majorHAnsi"/>
        </w:rPr>
        <w:t xml:space="preserve"> school year.  </w:t>
      </w:r>
    </w:p>
    <w:p w14:paraId="561D02CC" w14:textId="77777777" w:rsidR="00112069" w:rsidRPr="0030711D" w:rsidRDefault="0064060B" w:rsidP="0064060B">
      <w:pPr>
        <w:pStyle w:val="Heading1"/>
        <w:spacing w:after="120" w:line="276" w:lineRule="auto"/>
        <w:jc w:val="both"/>
        <w:rPr>
          <w:rFonts w:asciiTheme="majorHAnsi" w:hAnsiTheme="majorHAnsi"/>
          <w:u w:val="single"/>
        </w:rPr>
      </w:pPr>
      <w:r w:rsidRPr="0030711D">
        <w:rPr>
          <w:rFonts w:asciiTheme="majorHAnsi" w:hAnsiTheme="majorHAnsi"/>
          <w:u w:val="single"/>
        </w:rPr>
        <w:t>Applicants must be a high school senior with a</w:t>
      </w:r>
      <w:r w:rsidR="00112069" w:rsidRPr="0030711D">
        <w:rPr>
          <w:rFonts w:asciiTheme="majorHAnsi" w:hAnsiTheme="majorHAnsi"/>
          <w:u w:val="single"/>
        </w:rPr>
        <w:t xml:space="preserve"> cumulative</w:t>
      </w:r>
      <w:r w:rsidRPr="0030711D">
        <w:rPr>
          <w:rFonts w:asciiTheme="majorHAnsi" w:hAnsiTheme="majorHAnsi"/>
          <w:u w:val="single"/>
        </w:rPr>
        <w:t xml:space="preserve"> “C” average</w:t>
      </w:r>
      <w:r w:rsidR="00112069" w:rsidRPr="0030711D">
        <w:rPr>
          <w:rFonts w:asciiTheme="majorHAnsi" w:hAnsiTheme="majorHAnsi"/>
          <w:u w:val="single"/>
        </w:rPr>
        <w:t xml:space="preserve"> or above at the end of the 1</w:t>
      </w:r>
      <w:r w:rsidR="00112069" w:rsidRPr="0030711D">
        <w:rPr>
          <w:rFonts w:asciiTheme="majorHAnsi" w:hAnsiTheme="majorHAnsi"/>
          <w:u w:val="single"/>
          <w:vertAlign w:val="superscript"/>
        </w:rPr>
        <w:t>st</w:t>
      </w:r>
      <w:r w:rsidR="00112069" w:rsidRPr="0030711D">
        <w:rPr>
          <w:rFonts w:asciiTheme="majorHAnsi" w:hAnsiTheme="majorHAnsi"/>
          <w:u w:val="single"/>
        </w:rPr>
        <w:t xml:space="preserve"> semester of their </w:t>
      </w:r>
      <w:r w:rsidR="00B64F86" w:rsidRPr="0030711D">
        <w:rPr>
          <w:rFonts w:asciiTheme="majorHAnsi" w:hAnsiTheme="majorHAnsi"/>
          <w:u w:val="single"/>
        </w:rPr>
        <w:t>senior</w:t>
      </w:r>
      <w:r w:rsidR="00112069" w:rsidRPr="0030711D">
        <w:rPr>
          <w:rFonts w:asciiTheme="majorHAnsi" w:hAnsiTheme="majorHAnsi"/>
          <w:u w:val="single"/>
        </w:rPr>
        <w:t xml:space="preserve"> year.</w:t>
      </w:r>
    </w:p>
    <w:p w14:paraId="320123C7" w14:textId="7EDDEB25" w:rsidR="0064060B" w:rsidRPr="0030711D" w:rsidRDefault="0064060B" w:rsidP="0064060B">
      <w:pPr>
        <w:pStyle w:val="Heading1"/>
        <w:spacing w:after="120" w:line="276" w:lineRule="auto"/>
        <w:jc w:val="both"/>
        <w:rPr>
          <w:rFonts w:asciiTheme="majorHAnsi" w:hAnsiTheme="majorHAnsi"/>
          <w:b/>
        </w:rPr>
      </w:pPr>
      <w:r w:rsidRPr="0030711D">
        <w:rPr>
          <w:rFonts w:asciiTheme="majorHAnsi" w:hAnsiTheme="majorHAnsi"/>
        </w:rPr>
        <w:t xml:space="preserve">Applicants </w:t>
      </w:r>
      <w:r w:rsidR="00112069" w:rsidRPr="0030711D">
        <w:rPr>
          <w:rFonts w:asciiTheme="majorHAnsi" w:hAnsiTheme="majorHAnsi"/>
        </w:rPr>
        <w:t xml:space="preserve">are required to utilize scholarship funds to attend an accredited college, university, or community college.  </w:t>
      </w:r>
      <w:r w:rsidRPr="0030711D">
        <w:rPr>
          <w:rFonts w:asciiTheme="majorHAnsi" w:hAnsiTheme="majorHAnsi"/>
          <w:b/>
          <w:u w:val="single"/>
        </w:rPr>
        <w:t xml:space="preserve">Applicants should complete and return the attached application and </w:t>
      </w:r>
      <w:r w:rsidR="00CE4318" w:rsidRPr="0030711D">
        <w:rPr>
          <w:rFonts w:asciiTheme="majorHAnsi" w:hAnsiTheme="majorHAnsi"/>
          <w:b/>
          <w:u w:val="single"/>
        </w:rPr>
        <w:t xml:space="preserve">be prepared to </w:t>
      </w:r>
      <w:r w:rsidRPr="0030711D">
        <w:rPr>
          <w:rFonts w:asciiTheme="majorHAnsi" w:hAnsiTheme="majorHAnsi"/>
          <w:b/>
          <w:u w:val="single"/>
        </w:rPr>
        <w:t>submit verification of enrollment</w:t>
      </w:r>
      <w:r w:rsidR="00CE4318" w:rsidRPr="0030711D">
        <w:rPr>
          <w:rFonts w:asciiTheme="majorHAnsi" w:hAnsiTheme="majorHAnsi"/>
          <w:b/>
          <w:u w:val="single"/>
        </w:rPr>
        <w:t xml:space="preserve"> at the time of scholarship presentation</w:t>
      </w:r>
      <w:r w:rsidRPr="0030711D">
        <w:rPr>
          <w:rFonts w:asciiTheme="majorHAnsi" w:hAnsiTheme="majorHAnsi"/>
        </w:rPr>
        <w:t xml:space="preserve">.  They will also be asked to write an essay, with a </w:t>
      </w:r>
      <w:r w:rsidR="0095045C" w:rsidRPr="0030711D">
        <w:rPr>
          <w:rFonts w:asciiTheme="majorHAnsi" w:hAnsiTheme="majorHAnsi"/>
        </w:rPr>
        <w:t xml:space="preserve">two to three page </w:t>
      </w:r>
      <w:r w:rsidRPr="0030711D">
        <w:rPr>
          <w:rFonts w:asciiTheme="majorHAnsi" w:hAnsiTheme="majorHAnsi"/>
        </w:rPr>
        <w:t>minimum</w:t>
      </w:r>
      <w:r w:rsidR="0095045C" w:rsidRPr="0030711D">
        <w:rPr>
          <w:rFonts w:asciiTheme="majorHAnsi" w:hAnsiTheme="majorHAnsi"/>
        </w:rPr>
        <w:t xml:space="preserve"> </w:t>
      </w:r>
      <w:r w:rsidR="0095045C" w:rsidRPr="0030711D">
        <w:rPr>
          <w:rFonts w:asciiTheme="majorHAnsi" w:hAnsiTheme="majorHAnsi"/>
          <w:sz w:val="26"/>
          <w:szCs w:val="26"/>
          <w:u w:val="single"/>
        </w:rPr>
        <w:t>(approximately 1200 words)</w:t>
      </w:r>
      <w:r w:rsidR="0095045C" w:rsidRPr="0030711D">
        <w:rPr>
          <w:rFonts w:asciiTheme="majorHAnsi" w:hAnsiTheme="majorHAnsi"/>
        </w:rPr>
        <w:t xml:space="preserve"> or a social media presentation</w:t>
      </w:r>
      <w:r w:rsidRPr="0030711D">
        <w:rPr>
          <w:rFonts w:asciiTheme="majorHAnsi" w:hAnsiTheme="majorHAnsi"/>
        </w:rPr>
        <w:t xml:space="preserve"> on </w:t>
      </w:r>
      <w:r w:rsidR="008A6FB0" w:rsidRPr="0030711D">
        <w:rPr>
          <w:rFonts w:asciiTheme="majorHAnsi" w:hAnsiTheme="majorHAnsi"/>
        </w:rPr>
        <w:t>the</w:t>
      </w:r>
      <w:r w:rsidRPr="0030711D">
        <w:rPr>
          <w:rFonts w:asciiTheme="majorHAnsi" w:hAnsiTheme="majorHAnsi"/>
        </w:rPr>
        <w:t xml:space="preserve"> topic listed on the application.  </w:t>
      </w:r>
      <w:r w:rsidRPr="0030711D">
        <w:rPr>
          <w:rFonts w:asciiTheme="majorHAnsi" w:hAnsiTheme="majorHAnsi"/>
          <w:b/>
          <w:i/>
        </w:rPr>
        <w:t>Failure to fill out completely and legibl</w:t>
      </w:r>
      <w:r w:rsidR="00B64F86" w:rsidRPr="0030711D">
        <w:rPr>
          <w:rFonts w:asciiTheme="majorHAnsi" w:hAnsiTheme="majorHAnsi"/>
          <w:b/>
          <w:i/>
        </w:rPr>
        <w:t>y</w:t>
      </w:r>
      <w:r w:rsidRPr="0030711D">
        <w:rPr>
          <w:rFonts w:asciiTheme="majorHAnsi" w:hAnsiTheme="majorHAnsi"/>
          <w:b/>
          <w:i/>
        </w:rPr>
        <w:t xml:space="preserve"> any portion of the application form, or to provide any of the requested </w:t>
      </w:r>
      <w:r w:rsidR="00B64F86" w:rsidRPr="0030711D">
        <w:rPr>
          <w:rFonts w:asciiTheme="majorHAnsi" w:hAnsiTheme="majorHAnsi"/>
          <w:b/>
          <w:i/>
        </w:rPr>
        <w:t>documentation or other materials</w:t>
      </w:r>
      <w:r w:rsidRPr="0030711D">
        <w:rPr>
          <w:rFonts w:asciiTheme="majorHAnsi" w:hAnsiTheme="majorHAnsi"/>
          <w:b/>
          <w:i/>
        </w:rPr>
        <w:t xml:space="preserve"> </w:t>
      </w:r>
      <w:r w:rsidR="00B64F86" w:rsidRPr="0030711D">
        <w:rPr>
          <w:rFonts w:asciiTheme="majorHAnsi" w:hAnsiTheme="majorHAnsi"/>
          <w:b/>
          <w:i/>
        </w:rPr>
        <w:t>may</w:t>
      </w:r>
      <w:r w:rsidRPr="0030711D">
        <w:rPr>
          <w:rFonts w:asciiTheme="majorHAnsi" w:hAnsiTheme="majorHAnsi"/>
          <w:b/>
          <w:i/>
        </w:rPr>
        <w:t xml:space="preserve"> result in disqualification.  </w:t>
      </w:r>
      <w:r w:rsidRPr="0030711D">
        <w:rPr>
          <w:rFonts w:asciiTheme="majorHAnsi" w:hAnsiTheme="majorHAnsi"/>
        </w:rPr>
        <w:t xml:space="preserve">All </w:t>
      </w:r>
      <w:r w:rsidR="0095045C" w:rsidRPr="0030711D">
        <w:rPr>
          <w:rFonts w:asciiTheme="majorHAnsi" w:hAnsiTheme="majorHAnsi"/>
        </w:rPr>
        <w:t>submissions</w:t>
      </w:r>
      <w:r w:rsidRPr="0030711D">
        <w:rPr>
          <w:rFonts w:asciiTheme="majorHAnsi" w:hAnsiTheme="majorHAnsi"/>
        </w:rPr>
        <w:t xml:space="preserve"> will remain the property of the SEMO CLC and the SEMO CLC retains the right to print any submitted essays in any of its publications.  The SEMO CLC also reserves the right to publicly use the names of the winners for promotion of its scholarship program.  The deadline for submission of the appli</w:t>
      </w:r>
      <w:r w:rsidR="0026225C" w:rsidRPr="0030711D">
        <w:rPr>
          <w:rFonts w:asciiTheme="majorHAnsi" w:hAnsiTheme="majorHAnsi"/>
        </w:rPr>
        <w:t xml:space="preserve">cation form is midnight, </w:t>
      </w:r>
      <w:r w:rsidR="004F4A06" w:rsidRPr="0030711D">
        <w:rPr>
          <w:rFonts w:asciiTheme="majorHAnsi" w:hAnsiTheme="majorHAnsi"/>
        </w:rPr>
        <w:t>March 31</w:t>
      </w:r>
      <w:r w:rsidRPr="0030711D">
        <w:rPr>
          <w:rFonts w:asciiTheme="majorHAnsi" w:hAnsiTheme="majorHAnsi"/>
        </w:rPr>
        <w:t>, 201</w:t>
      </w:r>
      <w:r w:rsidR="00065725">
        <w:rPr>
          <w:rFonts w:asciiTheme="majorHAnsi" w:hAnsiTheme="majorHAnsi"/>
        </w:rPr>
        <w:t>8</w:t>
      </w:r>
      <w:r w:rsidRPr="0030711D">
        <w:rPr>
          <w:rFonts w:asciiTheme="majorHAnsi" w:hAnsiTheme="majorHAnsi"/>
        </w:rPr>
        <w:t xml:space="preserve">.  </w:t>
      </w:r>
      <w:r w:rsidRPr="0030711D">
        <w:rPr>
          <w:rFonts w:asciiTheme="majorHAnsi" w:hAnsiTheme="majorHAnsi"/>
          <w:b/>
        </w:rPr>
        <w:t>NOTE:  APPLICATIONS POSTMARKED</w:t>
      </w:r>
      <w:r w:rsidR="00CE4318" w:rsidRPr="0030711D">
        <w:rPr>
          <w:rFonts w:asciiTheme="majorHAnsi" w:hAnsiTheme="majorHAnsi"/>
          <w:b/>
        </w:rPr>
        <w:t>/EMAILED</w:t>
      </w:r>
      <w:r w:rsidRPr="0030711D">
        <w:rPr>
          <w:rFonts w:asciiTheme="majorHAnsi" w:hAnsiTheme="majorHAnsi"/>
          <w:b/>
        </w:rPr>
        <w:t xml:space="preserve"> AFTER MARCH </w:t>
      </w:r>
      <w:r w:rsidR="004F4A06" w:rsidRPr="0030711D">
        <w:rPr>
          <w:rFonts w:asciiTheme="majorHAnsi" w:hAnsiTheme="majorHAnsi"/>
          <w:b/>
        </w:rPr>
        <w:t>31</w:t>
      </w:r>
      <w:r w:rsidRPr="0030711D">
        <w:rPr>
          <w:rFonts w:asciiTheme="majorHAnsi" w:hAnsiTheme="majorHAnsi"/>
          <w:b/>
        </w:rPr>
        <w:t>, 201</w:t>
      </w:r>
      <w:r w:rsidR="00065725">
        <w:rPr>
          <w:rFonts w:asciiTheme="majorHAnsi" w:hAnsiTheme="majorHAnsi"/>
          <w:b/>
        </w:rPr>
        <w:t>8</w:t>
      </w:r>
      <w:r w:rsidRPr="0030711D">
        <w:rPr>
          <w:rFonts w:asciiTheme="majorHAnsi" w:hAnsiTheme="majorHAnsi"/>
          <w:b/>
        </w:rPr>
        <w:t xml:space="preserve"> </w:t>
      </w:r>
      <w:r w:rsidR="0026225C" w:rsidRPr="0030711D">
        <w:rPr>
          <w:rFonts w:asciiTheme="majorHAnsi" w:hAnsiTheme="majorHAnsi"/>
          <w:b/>
        </w:rPr>
        <w:t xml:space="preserve">MAY </w:t>
      </w:r>
      <w:r w:rsidRPr="0030711D">
        <w:rPr>
          <w:rFonts w:asciiTheme="majorHAnsi" w:hAnsiTheme="majorHAnsi"/>
          <w:b/>
        </w:rPr>
        <w:t>NOT BE ACCEPTED.</w:t>
      </w:r>
    </w:p>
    <w:p w14:paraId="70C650B2" w14:textId="77777777" w:rsidR="0064060B" w:rsidRPr="0030711D" w:rsidRDefault="0064060B" w:rsidP="0064060B">
      <w:pPr>
        <w:spacing w:after="120" w:line="276" w:lineRule="auto"/>
        <w:jc w:val="both"/>
        <w:rPr>
          <w:rFonts w:asciiTheme="majorHAnsi" w:hAnsiTheme="majorHAnsi"/>
          <w:b/>
          <w:i/>
          <w:sz w:val="24"/>
        </w:rPr>
      </w:pPr>
      <w:r w:rsidRPr="0030711D">
        <w:rPr>
          <w:rFonts w:asciiTheme="majorHAnsi" w:hAnsiTheme="majorHAnsi"/>
          <w:sz w:val="24"/>
        </w:rPr>
        <w:t xml:space="preserve">Scholarship recipients will be </w:t>
      </w:r>
      <w:r w:rsidRPr="0030711D">
        <w:rPr>
          <w:rFonts w:asciiTheme="majorHAnsi" w:hAnsiTheme="majorHAnsi"/>
          <w:sz w:val="24"/>
          <w:u w:val="single"/>
        </w:rPr>
        <w:t>selected by an independent panel selected by the SEMO CLC</w:t>
      </w:r>
      <w:r w:rsidRPr="0030711D">
        <w:rPr>
          <w:rFonts w:asciiTheme="majorHAnsi" w:hAnsiTheme="majorHAnsi"/>
          <w:sz w:val="24"/>
        </w:rPr>
        <w:t xml:space="preserve">.  The decision of the Scholarship Committee will be final.  </w:t>
      </w:r>
      <w:r w:rsidRPr="0030711D">
        <w:rPr>
          <w:rFonts w:asciiTheme="majorHAnsi" w:hAnsiTheme="majorHAnsi"/>
          <w:sz w:val="24"/>
          <w:u w:val="single"/>
        </w:rPr>
        <w:t xml:space="preserve">The SEMO CLC retains full rights on the interpretations of </w:t>
      </w:r>
      <w:r w:rsidR="00481399" w:rsidRPr="0030711D">
        <w:rPr>
          <w:rFonts w:asciiTheme="majorHAnsi" w:hAnsiTheme="majorHAnsi"/>
          <w:sz w:val="24"/>
          <w:u w:val="single"/>
        </w:rPr>
        <w:t>its</w:t>
      </w:r>
      <w:r w:rsidRPr="0030711D">
        <w:rPr>
          <w:rFonts w:asciiTheme="majorHAnsi" w:hAnsiTheme="majorHAnsi"/>
          <w:sz w:val="24"/>
          <w:u w:val="single"/>
        </w:rPr>
        <w:t xml:space="preserve"> Rules and Regulations</w:t>
      </w:r>
      <w:r w:rsidRPr="0030711D">
        <w:rPr>
          <w:rFonts w:asciiTheme="majorHAnsi" w:hAnsiTheme="majorHAnsi"/>
          <w:sz w:val="24"/>
        </w:rPr>
        <w:t xml:space="preserve">.  Award winners </w:t>
      </w:r>
      <w:r w:rsidRPr="0030711D">
        <w:rPr>
          <w:rFonts w:asciiTheme="majorHAnsi" w:hAnsiTheme="majorHAnsi"/>
          <w:b/>
          <w:i/>
          <w:sz w:val="24"/>
        </w:rPr>
        <w:t xml:space="preserve">only </w:t>
      </w:r>
      <w:r w:rsidRPr="0030711D">
        <w:rPr>
          <w:rFonts w:asciiTheme="majorHAnsi" w:hAnsiTheme="majorHAnsi"/>
          <w:sz w:val="24"/>
        </w:rPr>
        <w:t>will be notified by mail</w:t>
      </w:r>
      <w:r w:rsidR="0026225C" w:rsidRPr="0030711D">
        <w:rPr>
          <w:rFonts w:asciiTheme="majorHAnsi" w:hAnsiTheme="majorHAnsi"/>
          <w:sz w:val="24"/>
        </w:rPr>
        <w:t>/phone</w:t>
      </w:r>
      <w:r w:rsidRPr="0030711D">
        <w:rPr>
          <w:rFonts w:asciiTheme="majorHAnsi" w:hAnsiTheme="majorHAnsi"/>
          <w:sz w:val="24"/>
        </w:rPr>
        <w:t xml:space="preserve"> and will be invited and </w:t>
      </w:r>
      <w:r w:rsidR="0026225C" w:rsidRPr="0030711D">
        <w:rPr>
          <w:rFonts w:asciiTheme="majorHAnsi" w:hAnsiTheme="majorHAnsi"/>
          <w:sz w:val="24"/>
        </w:rPr>
        <w:t xml:space="preserve">may be </w:t>
      </w:r>
      <w:r w:rsidRPr="0030711D">
        <w:rPr>
          <w:rFonts w:asciiTheme="majorHAnsi" w:hAnsiTheme="majorHAnsi"/>
          <w:b/>
          <w:i/>
          <w:sz w:val="24"/>
        </w:rPr>
        <w:t xml:space="preserve">required </w:t>
      </w:r>
      <w:r w:rsidRPr="0030711D">
        <w:rPr>
          <w:rFonts w:asciiTheme="majorHAnsi" w:hAnsiTheme="majorHAnsi"/>
          <w:sz w:val="24"/>
        </w:rPr>
        <w:t xml:space="preserve">to accept their awards at a SEMO CLC meeting. Specific scholarship amounts will be announced to the winners prior to the award ceremony.  Winners will also be required, upon receipt of their awards, to provide the committee with official certification of acceptance, enrollment, or attendance at an accredited institution of higher learning.  </w:t>
      </w:r>
      <w:r w:rsidRPr="0030711D">
        <w:rPr>
          <w:rFonts w:asciiTheme="majorHAnsi" w:hAnsiTheme="majorHAnsi"/>
          <w:b/>
          <w:i/>
          <w:sz w:val="24"/>
        </w:rPr>
        <w:t xml:space="preserve">Failure to attend </w:t>
      </w:r>
      <w:r w:rsidR="00CE4318" w:rsidRPr="0030711D">
        <w:rPr>
          <w:rFonts w:asciiTheme="majorHAnsi" w:hAnsiTheme="majorHAnsi"/>
          <w:b/>
          <w:i/>
          <w:sz w:val="24"/>
        </w:rPr>
        <w:t>the above mentioned or a suitable replacement will constitute disqualification.</w:t>
      </w:r>
    </w:p>
    <w:p w14:paraId="0312C0D7" w14:textId="77777777" w:rsidR="00481399" w:rsidRPr="0030711D" w:rsidRDefault="00481399" w:rsidP="0064060B">
      <w:pPr>
        <w:spacing w:after="120" w:line="276" w:lineRule="auto"/>
        <w:jc w:val="both"/>
        <w:rPr>
          <w:rFonts w:asciiTheme="majorHAnsi" w:hAnsiTheme="majorHAnsi"/>
          <w:i/>
          <w:sz w:val="24"/>
        </w:rPr>
      </w:pPr>
    </w:p>
    <w:p w14:paraId="017CBB78" w14:textId="77777777" w:rsidR="00FB1144" w:rsidRPr="0030711D" w:rsidRDefault="0064060B" w:rsidP="00985A53">
      <w:pPr>
        <w:spacing w:after="120" w:line="276" w:lineRule="auto"/>
        <w:jc w:val="center"/>
        <w:rPr>
          <w:rFonts w:asciiTheme="majorHAnsi" w:hAnsiTheme="majorHAnsi"/>
          <w:b/>
          <w:color w:val="000000" w:themeColor="text1"/>
          <w:sz w:val="24"/>
        </w:rPr>
      </w:pPr>
      <w:r w:rsidRPr="0030711D">
        <w:rPr>
          <w:rFonts w:asciiTheme="majorHAnsi" w:hAnsiTheme="majorHAnsi"/>
          <w:b/>
          <w:sz w:val="24"/>
        </w:rPr>
        <w:t xml:space="preserve">For questions, call </w:t>
      </w:r>
      <w:r w:rsidR="000B5A8F" w:rsidRPr="0030711D">
        <w:rPr>
          <w:rFonts w:asciiTheme="majorHAnsi" w:hAnsiTheme="majorHAnsi"/>
          <w:b/>
          <w:sz w:val="24"/>
        </w:rPr>
        <w:t xml:space="preserve">Ms. Pam </w:t>
      </w:r>
      <w:proofErr w:type="spellStart"/>
      <w:r w:rsidR="000B5A8F" w:rsidRPr="0030711D">
        <w:rPr>
          <w:rFonts w:asciiTheme="majorHAnsi" w:hAnsiTheme="majorHAnsi"/>
          <w:b/>
          <w:sz w:val="24"/>
        </w:rPr>
        <w:t>Monetti</w:t>
      </w:r>
      <w:proofErr w:type="spellEnd"/>
      <w:r w:rsidR="000B5A8F" w:rsidRPr="0030711D">
        <w:rPr>
          <w:rFonts w:asciiTheme="majorHAnsi" w:hAnsiTheme="majorHAnsi"/>
          <w:b/>
          <w:sz w:val="24"/>
        </w:rPr>
        <w:t xml:space="preserve"> at</w:t>
      </w:r>
      <w:r w:rsidR="00542EFF" w:rsidRPr="0030711D">
        <w:rPr>
          <w:rFonts w:asciiTheme="majorHAnsi" w:hAnsiTheme="majorHAnsi"/>
          <w:b/>
          <w:sz w:val="24"/>
        </w:rPr>
        <w:t xml:space="preserve"> (618) 444-2891</w:t>
      </w:r>
      <w:r w:rsidR="00542EFF" w:rsidRPr="0030711D">
        <w:rPr>
          <w:rFonts w:asciiTheme="majorHAnsi" w:hAnsiTheme="majorHAnsi"/>
          <w:b/>
          <w:color w:val="000000" w:themeColor="text1"/>
          <w:sz w:val="24"/>
        </w:rPr>
        <w:t>, or email her at psmonetti@ailife.com.</w:t>
      </w:r>
    </w:p>
    <w:p w14:paraId="35B4F5FF" w14:textId="72EC5BE5" w:rsidR="0064060B" w:rsidRPr="0030711D" w:rsidRDefault="00985A53" w:rsidP="00A25171">
      <w:pPr>
        <w:spacing w:after="120" w:line="276" w:lineRule="auto"/>
        <w:jc w:val="center"/>
        <w:rPr>
          <w:b/>
          <w:sz w:val="24"/>
        </w:rPr>
      </w:pPr>
      <w:r w:rsidRPr="0030711D">
        <w:rPr>
          <w:rFonts w:asciiTheme="majorHAnsi" w:hAnsiTheme="majorHAnsi"/>
          <w:b/>
          <w:sz w:val="28"/>
        </w:rPr>
        <w:t>Em</w:t>
      </w:r>
      <w:r w:rsidR="0064060B" w:rsidRPr="0030711D">
        <w:rPr>
          <w:rFonts w:asciiTheme="majorHAnsi" w:hAnsiTheme="majorHAnsi"/>
          <w:b/>
          <w:sz w:val="28"/>
        </w:rPr>
        <w:t xml:space="preserve">ail applications to:  </w:t>
      </w:r>
      <w:hyperlink r:id="rId8" w:history="1">
        <w:r w:rsidR="00A25171" w:rsidRPr="00176EB9">
          <w:rPr>
            <w:rStyle w:val="Hyperlink"/>
            <w:rFonts w:asciiTheme="majorHAnsi" w:hAnsiTheme="majorHAnsi"/>
            <w:b/>
            <w:sz w:val="28"/>
          </w:rPr>
          <w:t>semoclc@gmail.com</w:t>
        </w:r>
      </w:hyperlink>
    </w:p>
    <w:p w14:paraId="7A4E1A2A" w14:textId="77777777" w:rsidR="0064060B" w:rsidRPr="0030711D" w:rsidRDefault="0064060B" w:rsidP="0064060B">
      <w:pPr>
        <w:pStyle w:val="Heading2"/>
        <w:spacing w:line="276" w:lineRule="auto"/>
        <w:rPr>
          <w:rFonts w:asciiTheme="majorHAnsi" w:hAnsiTheme="majorHAnsi"/>
          <w:sz w:val="26"/>
          <w:szCs w:val="26"/>
        </w:rPr>
      </w:pPr>
      <w:r w:rsidRPr="0030711D">
        <w:rPr>
          <w:rFonts w:asciiTheme="majorHAnsi" w:hAnsiTheme="majorHAnsi"/>
          <w:sz w:val="26"/>
          <w:szCs w:val="26"/>
        </w:rPr>
        <w:t>Essay</w:t>
      </w:r>
    </w:p>
    <w:p w14:paraId="214EB7FE" w14:textId="77777777" w:rsidR="0064060B" w:rsidRPr="0030711D" w:rsidRDefault="0064060B" w:rsidP="0064060B">
      <w:pPr>
        <w:pStyle w:val="Heading1"/>
        <w:spacing w:line="276" w:lineRule="auto"/>
        <w:jc w:val="both"/>
        <w:rPr>
          <w:rFonts w:asciiTheme="majorHAnsi" w:hAnsiTheme="majorHAnsi"/>
          <w:sz w:val="26"/>
          <w:szCs w:val="26"/>
        </w:rPr>
      </w:pPr>
      <w:r w:rsidRPr="0030711D">
        <w:rPr>
          <w:rFonts w:asciiTheme="majorHAnsi" w:hAnsiTheme="majorHAnsi"/>
          <w:sz w:val="26"/>
          <w:szCs w:val="26"/>
        </w:rPr>
        <w:t xml:space="preserve">On separate sheets of paper, please write an essay addressing </w:t>
      </w:r>
      <w:r w:rsidR="00CE4318" w:rsidRPr="0030711D">
        <w:rPr>
          <w:rFonts w:asciiTheme="majorHAnsi" w:hAnsiTheme="majorHAnsi"/>
          <w:sz w:val="26"/>
          <w:szCs w:val="26"/>
        </w:rPr>
        <w:t xml:space="preserve">one of </w:t>
      </w:r>
      <w:r w:rsidRPr="0030711D">
        <w:rPr>
          <w:rFonts w:asciiTheme="majorHAnsi" w:hAnsiTheme="majorHAnsi"/>
          <w:sz w:val="26"/>
          <w:szCs w:val="26"/>
        </w:rPr>
        <w:t xml:space="preserve">the </w:t>
      </w:r>
      <w:r w:rsidR="00CE4318" w:rsidRPr="0030711D">
        <w:rPr>
          <w:rFonts w:asciiTheme="majorHAnsi" w:hAnsiTheme="majorHAnsi"/>
          <w:sz w:val="26"/>
          <w:szCs w:val="26"/>
        </w:rPr>
        <w:t xml:space="preserve">following </w:t>
      </w:r>
      <w:r w:rsidRPr="0030711D">
        <w:rPr>
          <w:rFonts w:asciiTheme="majorHAnsi" w:hAnsiTheme="majorHAnsi"/>
          <w:sz w:val="26"/>
          <w:szCs w:val="26"/>
        </w:rPr>
        <w:t>topic</w:t>
      </w:r>
      <w:r w:rsidR="00CE4318" w:rsidRPr="0030711D">
        <w:rPr>
          <w:rFonts w:asciiTheme="majorHAnsi" w:hAnsiTheme="majorHAnsi"/>
          <w:sz w:val="26"/>
          <w:szCs w:val="26"/>
        </w:rPr>
        <w:t>s</w:t>
      </w:r>
      <w:r w:rsidRPr="0030711D">
        <w:rPr>
          <w:rFonts w:asciiTheme="majorHAnsi" w:hAnsiTheme="majorHAnsi"/>
          <w:sz w:val="26"/>
          <w:szCs w:val="26"/>
        </w:rPr>
        <w:t xml:space="preserve">. </w:t>
      </w:r>
    </w:p>
    <w:p w14:paraId="63F55321" w14:textId="77777777" w:rsidR="0064060B" w:rsidRPr="0030711D" w:rsidRDefault="0064060B" w:rsidP="0064060B">
      <w:pPr>
        <w:spacing w:line="276" w:lineRule="auto"/>
        <w:jc w:val="both"/>
        <w:rPr>
          <w:rFonts w:asciiTheme="majorHAnsi" w:hAnsiTheme="majorHAnsi"/>
          <w:sz w:val="26"/>
          <w:szCs w:val="26"/>
        </w:rPr>
      </w:pPr>
    </w:p>
    <w:p w14:paraId="5582FA3F" w14:textId="0045D008" w:rsidR="008A6FB0" w:rsidRPr="0030711D" w:rsidRDefault="008A6FB0" w:rsidP="00481399">
      <w:pPr>
        <w:pStyle w:val="ListParagraph"/>
        <w:numPr>
          <w:ilvl w:val="0"/>
          <w:numId w:val="4"/>
        </w:numPr>
        <w:spacing w:after="120" w:line="276" w:lineRule="auto"/>
        <w:ind w:left="720"/>
        <w:contextualSpacing w:val="0"/>
        <w:rPr>
          <w:rFonts w:ascii="Cambria" w:hAnsi="Cambria"/>
          <w:b/>
          <w:sz w:val="28"/>
          <w:szCs w:val="28"/>
        </w:rPr>
      </w:pPr>
      <w:r w:rsidRPr="0030711D">
        <w:rPr>
          <w:rFonts w:ascii="Cambria" w:hAnsi="Cambria"/>
          <w:b/>
          <w:sz w:val="28"/>
          <w:szCs w:val="28"/>
        </w:rPr>
        <w:t xml:space="preserve">What </w:t>
      </w:r>
      <w:r w:rsidR="00AD40FD">
        <w:rPr>
          <w:rFonts w:ascii="Cambria" w:hAnsi="Cambria"/>
          <w:b/>
          <w:sz w:val="28"/>
          <w:szCs w:val="28"/>
        </w:rPr>
        <w:t xml:space="preserve">is the historical significance </w:t>
      </w:r>
      <w:r w:rsidRPr="0030711D">
        <w:rPr>
          <w:rFonts w:ascii="Cambria" w:hAnsi="Cambria"/>
          <w:b/>
          <w:sz w:val="28"/>
          <w:szCs w:val="28"/>
        </w:rPr>
        <w:t>of Collective Bargaining?</w:t>
      </w:r>
    </w:p>
    <w:p w14:paraId="1CC713E3" w14:textId="77777777" w:rsidR="008A6FB0" w:rsidRPr="0030711D" w:rsidRDefault="008A6FB0" w:rsidP="00481399">
      <w:pPr>
        <w:pStyle w:val="ListParagraph"/>
        <w:numPr>
          <w:ilvl w:val="0"/>
          <w:numId w:val="4"/>
        </w:numPr>
        <w:spacing w:after="120" w:line="276" w:lineRule="auto"/>
        <w:ind w:left="720"/>
        <w:contextualSpacing w:val="0"/>
        <w:rPr>
          <w:rFonts w:ascii="Cambria" w:hAnsi="Cambria"/>
          <w:b/>
          <w:sz w:val="28"/>
          <w:szCs w:val="28"/>
        </w:rPr>
      </w:pPr>
      <w:r w:rsidRPr="0030711D">
        <w:rPr>
          <w:rFonts w:ascii="Cambria" w:hAnsi="Cambria"/>
          <w:b/>
          <w:sz w:val="28"/>
          <w:szCs w:val="28"/>
        </w:rPr>
        <w:t>How do Prevailing Wage laws benefit the tax base of local communities?</w:t>
      </w:r>
    </w:p>
    <w:p w14:paraId="3674D0B5" w14:textId="232513AA" w:rsidR="00AD40FD" w:rsidRDefault="00AD40FD" w:rsidP="00481399">
      <w:pPr>
        <w:pStyle w:val="ListParagraph"/>
        <w:numPr>
          <w:ilvl w:val="0"/>
          <w:numId w:val="4"/>
        </w:numPr>
        <w:spacing w:after="120" w:line="276" w:lineRule="auto"/>
        <w:ind w:left="720"/>
        <w:contextualSpacing w:val="0"/>
        <w:rPr>
          <w:rFonts w:ascii="Cambria" w:hAnsi="Cambria"/>
          <w:b/>
          <w:sz w:val="28"/>
          <w:szCs w:val="28"/>
        </w:rPr>
      </w:pPr>
      <w:r>
        <w:rPr>
          <w:rFonts w:ascii="Cambria" w:hAnsi="Cambria"/>
          <w:b/>
          <w:sz w:val="28"/>
          <w:szCs w:val="28"/>
        </w:rPr>
        <w:t>Right to Work is on the ballot this year. Please explain why union workers are against Right to Work legislation?</w:t>
      </w:r>
    </w:p>
    <w:p w14:paraId="1C134E3E" w14:textId="77777777" w:rsidR="0064060B" w:rsidRPr="0030711D" w:rsidRDefault="0064060B" w:rsidP="0064060B">
      <w:pPr>
        <w:pStyle w:val="Heading1"/>
        <w:spacing w:after="120" w:line="276" w:lineRule="auto"/>
        <w:jc w:val="both"/>
        <w:rPr>
          <w:rFonts w:asciiTheme="majorHAnsi" w:hAnsiTheme="majorHAnsi"/>
          <w:sz w:val="26"/>
          <w:szCs w:val="26"/>
        </w:rPr>
      </w:pPr>
      <w:r w:rsidRPr="0030711D">
        <w:rPr>
          <w:rFonts w:asciiTheme="majorHAnsi" w:hAnsiTheme="majorHAnsi"/>
          <w:sz w:val="26"/>
          <w:szCs w:val="26"/>
        </w:rPr>
        <w:lastRenderedPageBreak/>
        <w:t xml:space="preserve">Your essay should be </w:t>
      </w:r>
      <w:r w:rsidRPr="0030711D">
        <w:rPr>
          <w:rFonts w:asciiTheme="majorHAnsi" w:hAnsiTheme="majorHAnsi"/>
          <w:sz w:val="26"/>
          <w:szCs w:val="26"/>
          <w:u w:val="single"/>
        </w:rPr>
        <w:t>typed, double spaced, and should have a minimum of</w:t>
      </w:r>
      <w:r w:rsidR="0095045C" w:rsidRPr="0030711D">
        <w:rPr>
          <w:rFonts w:asciiTheme="majorHAnsi" w:hAnsiTheme="majorHAnsi"/>
          <w:sz w:val="26"/>
          <w:szCs w:val="26"/>
          <w:u w:val="single"/>
        </w:rPr>
        <w:t xml:space="preserve"> two to three pages (approximately 1200</w:t>
      </w:r>
      <w:r w:rsidRPr="0030711D">
        <w:rPr>
          <w:rFonts w:asciiTheme="majorHAnsi" w:hAnsiTheme="majorHAnsi"/>
          <w:sz w:val="26"/>
          <w:szCs w:val="26"/>
          <w:u w:val="single"/>
        </w:rPr>
        <w:t xml:space="preserve"> words</w:t>
      </w:r>
      <w:r w:rsidR="0095045C" w:rsidRPr="0030711D">
        <w:rPr>
          <w:rFonts w:asciiTheme="majorHAnsi" w:hAnsiTheme="majorHAnsi"/>
          <w:sz w:val="26"/>
          <w:szCs w:val="26"/>
          <w:u w:val="single"/>
        </w:rPr>
        <w:t>)</w:t>
      </w:r>
      <w:r w:rsidRPr="0030711D">
        <w:rPr>
          <w:rFonts w:asciiTheme="majorHAnsi" w:hAnsiTheme="majorHAnsi"/>
          <w:sz w:val="26"/>
          <w:szCs w:val="26"/>
        </w:rPr>
        <w:t>.  The Scholarship Committee will be looking for a demonstrated understanding of the essay topic and evidence of some research of the topic as well as appropriate writing, grammar, and organizational skills.  Please list your resour</w:t>
      </w:r>
      <w:r w:rsidR="00985A53" w:rsidRPr="0030711D">
        <w:rPr>
          <w:rFonts w:asciiTheme="majorHAnsi" w:hAnsiTheme="majorHAnsi"/>
          <w:sz w:val="26"/>
          <w:szCs w:val="26"/>
        </w:rPr>
        <w:t>ces.  You may also consult a local labor organization</w:t>
      </w:r>
      <w:r w:rsidRPr="0030711D">
        <w:rPr>
          <w:rFonts w:asciiTheme="majorHAnsi" w:hAnsiTheme="majorHAnsi"/>
          <w:sz w:val="26"/>
          <w:szCs w:val="26"/>
        </w:rPr>
        <w:t>.</w:t>
      </w:r>
    </w:p>
    <w:p w14:paraId="35E939BD" w14:textId="77777777" w:rsidR="0064060B" w:rsidRPr="0030711D" w:rsidRDefault="0064060B" w:rsidP="0064060B">
      <w:pPr>
        <w:spacing w:line="276" w:lineRule="auto"/>
        <w:jc w:val="both"/>
        <w:rPr>
          <w:rFonts w:asciiTheme="majorHAnsi" w:hAnsiTheme="majorHAnsi"/>
          <w:sz w:val="26"/>
          <w:szCs w:val="26"/>
        </w:rPr>
      </w:pPr>
      <w:r w:rsidRPr="0030711D">
        <w:rPr>
          <w:rFonts w:asciiTheme="majorHAnsi" w:hAnsiTheme="majorHAnsi"/>
          <w:b/>
          <w:sz w:val="26"/>
          <w:szCs w:val="26"/>
        </w:rPr>
        <w:t>FAILURE TO</w:t>
      </w:r>
      <w:r w:rsidR="00985A53" w:rsidRPr="0030711D">
        <w:rPr>
          <w:rFonts w:asciiTheme="majorHAnsi" w:hAnsiTheme="majorHAnsi"/>
          <w:b/>
          <w:sz w:val="26"/>
          <w:szCs w:val="26"/>
        </w:rPr>
        <w:t xml:space="preserve"> FILL OUT COMPLETELY AND LEGIBLY</w:t>
      </w:r>
      <w:r w:rsidRPr="0030711D">
        <w:rPr>
          <w:rFonts w:asciiTheme="majorHAnsi" w:hAnsiTheme="majorHAnsi"/>
          <w:b/>
          <w:sz w:val="26"/>
          <w:szCs w:val="26"/>
        </w:rPr>
        <w:t xml:space="preserve"> ANY PORTION OF THE APPLICATION FORM, OR TO PROVIDE ANY OF THE REQUESTED DOCUMENTATION OR OTHER MATERIALS </w:t>
      </w:r>
      <w:r w:rsidR="00985A53" w:rsidRPr="0030711D">
        <w:rPr>
          <w:rFonts w:asciiTheme="majorHAnsi" w:hAnsiTheme="majorHAnsi"/>
          <w:b/>
          <w:sz w:val="26"/>
          <w:szCs w:val="26"/>
        </w:rPr>
        <w:t>MAY</w:t>
      </w:r>
      <w:r w:rsidRPr="0030711D">
        <w:rPr>
          <w:rFonts w:asciiTheme="majorHAnsi" w:hAnsiTheme="majorHAnsi"/>
          <w:b/>
          <w:sz w:val="26"/>
          <w:szCs w:val="26"/>
        </w:rPr>
        <w:t xml:space="preserve"> RESULT IN DISQUALIFICATION</w:t>
      </w:r>
      <w:r w:rsidRPr="0030711D">
        <w:rPr>
          <w:rFonts w:asciiTheme="majorHAnsi" w:hAnsiTheme="majorHAnsi"/>
          <w:sz w:val="26"/>
          <w:szCs w:val="26"/>
        </w:rPr>
        <w:t xml:space="preserve">.  </w:t>
      </w:r>
    </w:p>
    <w:p w14:paraId="4F58D942" w14:textId="77777777" w:rsidR="0064060B" w:rsidRPr="0030711D" w:rsidRDefault="0064060B" w:rsidP="0064060B">
      <w:pPr>
        <w:spacing w:line="276" w:lineRule="auto"/>
        <w:jc w:val="both"/>
        <w:rPr>
          <w:rFonts w:asciiTheme="majorHAnsi" w:hAnsiTheme="majorHAnsi"/>
          <w:b/>
          <w:sz w:val="26"/>
          <w:szCs w:val="26"/>
        </w:rPr>
      </w:pPr>
    </w:p>
    <w:p w14:paraId="1E938B66" w14:textId="77777777" w:rsidR="0064060B" w:rsidRPr="0030711D" w:rsidRDefault="0064060B" w:rsidP="00481399">
      <w:pPr>
        <w:spacing w:after="120" w:line="276" w:lineRule="auto"/>
        <w:jc w:val="both"/>
        <w:rPr>
          <w:rFonts w:asciiTheme="majorHAnsi" w:hAnsiTheme="majorHAnsi"/>
          <w:b/>
          <w:sz w:val="26"/>
          <w:szCs w:val="26"/>
        </w:rPr>
      </w:pPr>
      <w:r w:rsidRPr="0030711D">
        <w:rPr>
          <w:rFonts w:asciiTheme="majorHAnsi" w:hAnsiTheme="majorHAnsi"/>
          <w:b/>
          <w:sz w:val="26"/>
          <w:szCs w:val="26"/>
        </w:rPr>
        <w:t>Materials to include:</w:t>
      </w:r>
    </w:p>
    <w:p w14:paraId="1D579A67" w14:textId="77777777" w:rsidR="0064060B" w:rsidRPr="0030711D" w:rsidRDefault="0064060B" w:rsidP="00481399">
      <w:pPr>
        <w:numPr>
          <w:ilvl w:val="0"/>
          <w:numId w:val="1"/>
        </w:numPr>
        <w:spacing w:after="120" w:line="276" w:lineRule="auto"/>
        <w:jc w:val="both"/>
        <w:rPr>
          <w:rFonts w:asciiTheme="majorHAnsi" w:hAnsiTheme="majorHAnsi"/>
          <w:sz w:val="26"/>
          <w:szCs w:val="26"/>
        </w:rPr>
      </w:pPr>
      <w:r w:rsidRPr="0030711D">
        <w:rPr>
          <w:rFonts w:asciiTheme="majorHAnsi" w:hAnsiTheme="majorHAnsi"/>
          <w:sz w:val="26"/>
          <w:szCs w:val="26"/>
        </w:rPr>
        <w:t>Completed application form.</w:t>
      </w:r>
    </w:p>
    <w:p w14:paraId="44CB2CCC" w14:textId="77777777" w:rsidR="00AA5135" w:rsidRPr="0030711D" w:rsidRDefault="00AA5135" w:rsidP="001F2F77">
      <w:pPr>
        <w:numPr>
          <w:ilvl w:val="0"/>
          <w:numId w:val="1"/>
        </w:numPr>
        <w:spacing w:after="120" w:line="276" w:lineRule="auto"/>
        <w:jc w:val="both"/>
        <w:rPr>
          <w:rFonts w:asciiTheme="majorHAnsi" w:hAnsiTheme="majorHAnsi"/>
          <w:sz w:val="26"/>
          <w:szCs w:val="26"/>
        </w:rPr>
      </w:pPr>
      <w:r w:rsidRPr="0030711D">
        <w:rPr>
          <w:rFonts w:asciiTheme="majorHAnsi" w:hAnsiTheme="majorHAnsi"/>
          <w:sz w:val="26"/>
          <w:szCs w:val="26"/>
        </w:rPr>
        <w:t>Selected submission – Essay, Social Media, Public Relations Project or PowerPoint</w:t>
      </w:r>
    </w:p>
    <w:p w14:paraId="41825D9C" w14:textId="77777777" w:rsidR="0064060B" w:rsidRPr="0030711D" w:rsidRDefault="0064060B" w:rsidP="001F2F77">
      <w:pPr>
        <w:numPr>
          <w:ilvl w:val="0"/>
          <w:numId w:val="1"/>
        </w:numPr>
        <w:spacing w:after="120" w:line="276" w:lineRule="auto"/>
        <w:jc w:val="both"/>
        <w:rPr>
          <w:rFonts w:asciiTheme="majorHAnsi" w:hAnsiTheme="majorHAnsi"/>
          <w:sz w:val="26"/>
          <w:szCs w:val="26"/>
        </w:rPr>
      </w:pPr>
      <w:r w:rsidRPr="0030711D">
        <w:rPr>
          <w:rFonts w:asciiTheme="majorHAnsi" w:hAnsiTheme="majorHAnsi"/>
          <w:sz w:val="26"/>
          <w:szCs w:val="26"/>
        </w:rPr>
        <w:t xml:space="preserve">Applicant’s complete high school * transcripts or GED and college, if applicable, transcripts.  Be sure GPA is included along with an explanation of how it is calculated (example:  if your GPA is listed as </w:t>
      </w:r>
      <w:r w:rsidR="00836E6F" w:rsidRPr="0030711D">
        <w:rPr>
          <w:rFonts w:asciiTheme="majorHAnsi" w:hAnsiTheme="majorHAnsi"/>
          <w:sz w:val="26"/>
          <w:szCs w:val="26"/>
        </w:rPr>
        <w:t>4</w:t>
      </w:r>
      <w:r w:rsidRPr="0030711D">
        <w:rPr>
          <w:rFonts w:asciiTheme="majorHAnsi" w:hAnsiTheme="majorHAnsi"/>
          <w:sz w:val="26"/>
          <w:szCs w:val="26"/>
        </w:rPr>
        <w:t xml:space="preserve">.0, please document whether it is based on 4.0 or </w:t>
      </w:r>
      <w:r w:rsidR="00836E6F" w:rsidRPr="0030711D">
        <w:rPr>
          <w:rFonts w:asciiTheme="majorHAnsi" w:hAnsiTheme="majorHAnsi"/>
          <w:sz w:val="26"/>
          <w:szCs w:val="26"/>
        </w:rPr>
        <w:t>11</w:t>
      </w:r>
      <w:r w:rsidRPr="0030711D">
        <w:rPr>
          <w:rFonts w:asciiTheme="majorHAnsi" w:hAnsiTheme="majorHAnsi"/>
          <w:sz w:val="26"/>
          <w:szCs w:val="26"/>
        </w:rPr>
        <w:t>.0 scale)</w:t>
      </w:r>
    </w:p>
    <w:p w14:paraId="414DF8CC" w14:textId="77777777" w:rsidR="0064060B" w:rsidRPr="0030711D" w:rsidRDefault="0064060B" w:rsidP="00481399">
      <w:pPr>
        <w:numPr>
          <w:ilvl w:val="0"/>
          <w:numId w:val="1"/>
        </w:numPr>
        <w:spacing w:after="120" w:line="276" w:lineRule="auto"/>
        <w:jc w:val="both"/>
        <w:rPr>
          <w:rFonts w:asciiTheme="majorHAnsi" w:hAnsiTheme="majorHAnsi"/>
          <w:sz w:val="26"/>
          <w:szCs w:val="26"/>
        </w:rPr>
      </w:pPr>
      <w:r w:rsidRPr="0030711D">
        <w:rPr>
          <w:rFonts w:asciiTheme="majorHAnsi" w:hAnsiTheme="majorHAnsi"/>
          <w:sz w:val="26"/>
          <w:szCs w:val="26"/>
        </w:rPr>
        <w:t>*If transcript is unavailable, submit explanation to the Scholarship Committee.</w:t>
      </w:r>
    </w:p>
    <w:p w14:paraId="674E7CC1" w14:textId="77777777" w:rsidR="0064060B" w:rsidRPr="0030711D" w:rsidRDefault="0064060B" w:rsidP="00481399">
      <w:pPr>
        <w:numPr>
          <w:ilvl w:val="0"/>
          <w:numId w:val="1"/>
        </w:numPr>
        <w:spacing w:after="120" w:line="276" w:lineRule="auto"/>
        <w:jc w:val="both"/>
        <w:rPr>
          <w:rFonts w:asciiTheme="majorHAnsi" w:hAnsiTheme="majorHAnsi"/>
          <w:sz w:val="26"/>
          <w:szCs w:val="26"/>
        </w:rPr>
      </w:pPr>
      <w:r w:rsidRPr="0030711D">
        <w:rPr>
          <w:rFonts w:asciiTheme="majorHAnsi" w:hAnsiTheme="majorHAnsi"/>
          <w:sz w:val="26"/>
          <w:szCs w:val="26"/>
        </w:rPr>
        <w:t>Verification of acceptance to the College you will be attending.</w:t>
      </w:r>
    </w:p>
    <w:p w14:paraId="40C9D82A" w14:textId="45C65606" w:rsidR="004F4A06" w:rsidRPr="0030711D" w:rsidRDefault="00065725" w:rsidP="004F4A06">
      <w:pPr>
        <w:rPr>
          <w:rFonts w:asciiTheme="majorHAnsi" w:hAnsiTheme="majorHAnsi"/>
          <w:b/>
          <w:sz w:val="26"/>
          <w:szCs w:val="26"/>
        </w:rPr>
      </w:pPr>
      <w:r>
        <w:rPr>
          <w:rFonts w:asciiTheme="majorHAnsi" w:hAnsiTheme="majorHAnsi"/>
          <w:b/>
          <w:sz w:val="26"/>
          <w:szCs w:val="26"/>
        </w:rPr>
        <w:t>S</w:t>
      </w:r>
      <w:r w:rsidR="004F4A06" w:rsidRPr="0030711D">
        <w:rPr>
          <w:rFonts w:asciiTheme="majorHAnsi" w:hAnsiTheme="majorHAnsi"/>
          <w:b/>
          <w:sz w:val="26"/>
          <w:szCs w:val="26"/>
        </w:rPr>
        <w:t>OCIAL MEDIA</w:t>
      </w:r>
      <w:r w:rsidR="00AA5135" w:rsidRPr="0030711D">
        <w:rPr>
          <w:rFonts w:asciiTheme="majorHAnsi" w:hAnsiTheme="majorHAnsi"/>
          <w:b/>
          <w:sz w:val="26"/>
          <w:szCs w:val="26"/>
        </w:rPr>
        <w:t xml:space="preserve"> CAMPAIGN-</w:t>
      </w:r>
      <w:r w:rsidR="004F4A06" w:rsidRPr="0030711D">
        <w:rPr>
          <w:rFonts w:asciiTheme="majorHAnsi" w:hAnsiTheme="majorHAnsi"/>
          <w:b/>
          <w:sz w:val="26"/>
          <w:szCs w:val="26"/>
        </w:rPr>
        <w:t xml:space="preserve"> </w:t>
      </w:r>
      <w:r w:rsidR="00AA5135" w:rsidRPr="0030711D">
        <w:rPr>
          <w:rFonts w:asciiTheme="majorHAnsi" w:hAnsiTheme="majorHAnsi"/>
          <w:b/>
          <w:sz w:val="26"/>
          <w:szCs w:val="26"/>
        </w:rPr>
        <w:t>FUNDRAISING PROJECT – POWERPOINT PRESENTATION</w:t>
      </w:r>
    </w:p>
    <w:p w14:paraId="1A7693E2" w14:textId="77777777" w:rsidR="004F4A06" w:rsidRPr="0030711D" w:rsidRDefault="004F4A06" w:rsidP="004F4A06">
      <w:pPr>
        <w:rPr>
          <w:rFonts w:asciiTheme="majorHAnsi" w:hAnsiTheme="majorHAnsi"/>
          <w:b/>
          <w:sz w:val="26"/>
          <w:szCs w:val="26"/>
        </w:rPr>
      </w:pPr>
    </w:p>
    <w:p w14:paraId="521409A9" w14:textId="77777777" w:rsidR="004F4A06" w:rsidRPr="0030711D" w:rsidRDefault="004F4A06" w:rsidP="00065725">
      <w:pPr>
        <w:pStyle w:val="ListParagraph"/>
        <w:numPr>
          <w:ilvl w:val="0"/>
          <w:numId w:val="8"/>
        </w:numPr>
        <w:tabs>
          <w:tab w:val="left" w:pos="720"/>
        </w:tabs>
        <w:spacing w:line="360" w:lineRule="auto"/>
        <w:ind w:left="1080"/>
        <w:rPr>
          <w:rFonts w:asciiTheme="majorHAnsi" w:hAnsiTheme="majorHAnsi"/>
          <w:sz w:val="26"/>
          <w:szCs w:val="26"/>
        </w:rPr>
      </w:pPr>
      <w:r w:rsidRPr="0030711D">
        <w:rPr>
          <w:rFonts w:asciiTheme="majorHAnsi" w:hAnsiTheme="majorHAnsi"/>
          <w:sz w:val="26"/>
          <w:szCs w:val="26"/>
        </w:rPr>
        <w:t xml:space="preserve">Submit social media campaign using </w:t>
      </w:r>
      <w:r w:rsidR="009D4A2F" w:rsidRPr="0030711D">
        <w:rPr>
          <w:rFonts w:asciiTheme="majorHAnsi" w:hAnsiTheme="majorHAnsi"/>
          <w:sz w:val="26"/>
          <w:szCs w:val="26"/>
        </w:rPr>
        <w:t xml:space="preserve">Webpage, </w:t>
      </w:r>
      <w:r w:rsidRPr="0030711D">
        <w:rPr>
          <w:rFonts w:asciiTheme="majorHAnsi" w:hAnsiTheme="majorHAnsi"/>
          <w:sz w:val="26"/>
          <w:szCs w:val="26"/>
        </w:rPr>
        <w:t>Facebook, Instagram, and/or Twitter.</w:t>
      </w:r>
    </w:p>
    <w:p w14:paraId="65C379F3" w14:textId="77777777" w:rsidR="004F4A06" w:rsidRPr="0030711D" w:rsidRDefault="009D4A2F" w:rsidP="00065725">
      <w:pPr>
        <w:pStyle w:val="ListParagraph"/>
        <w:numPr>
          <w:ilvl w:val="0"/>
          <w:numId w:val="7"/>
        </w:numPr>
        <w:tabs>
          <w:tab w:val="left" w:pos="720"/>
        </w:tabs>
        <w:spacing w:line="360" w:lineRule="auto"/>
        <w:ind w:left="1080"/>
        <w:rPr>
          <w:rFonts w:asciiTheme="majorHAnsi" w:hAnsiTheme="majorHAnsi"/>
          <w:sz w:val="26"/>
          <w:szCs w:val="26"/>
        </w:rPr>
      </w:pPr>
      <w:r w:rsidRPr="0030711D">
        <w:rPr>
          <w:rFonts w:asciiTheme="majorHAnsi" w:hAnsiTheme="majorHAnsi"/>
          <w:sz w:val="26"/>
          <w:szCs w:val="26"/>
        </w:rPr>
        <w:t xml:space="preserve">Submission should </w:t>
      </w:r>
      <w:r w:rsidR="00AA5135" w:rsidRPr="0030711D">
        <w:rPr>
          <w:rFonts w:asciiTheme="majorHAnsi" w:hAnsiTheme="majorHAnsi"/>
          <w:sz w:val="26"/>
          <w:szCs w:val="26"/>
        </w:rPr>
        <w:t>include</w:t>
      </w:r>
      <w:r w:rsidRPr="0030711D">
        <w:rPr>
          <w:rFonts w:asciiTheme="majorHAnsi" w:hAnsiTheme="majorHAnsi"/>
          <w:sz w:val="26"/>
          <w:szCs w:val="26"/>
        </w:rPr>
        <w:t xml:space="preserve"> screen shot of webpage, Facebook page, Instagram/Twitter </w:t>
      </w:r>
      <w:r w:rsidR="00AA5135" w:rsidRPr="0030711D">
        <w:rPr>
          <w:rFonts w:asciiTheme="majorHAnsi" w:hAnsiTheme="majorHAnsi"/>
          <w:sz w:val="26"/>
          <w:szCs w:val="26"/>
        </w:rPr>
        <w:t>page and proposal of</w:t>
      </w:r>
      <w:r w:rsidRPr="0030711D">
        <w:rPr>
          <w:rFonts w:asciiTheme="majorHAnsi" w:hAnsiTheme="majorHAnsi"/>
          <w:sz w:val="26"/>
          <w:szCs w:val="26"/>
        </w:rPr>
        <w:t xml:space="preserve"> how you would use each </w:t>
      </w:r>
      <w:r w:rsidR="00AA5135" w:rsidRPr="0030711D">
        <w:rPr>
          <w:rFonts w:asciiTheme="majorHAnsi" w:hAnsiTheme="majorHAnsi"/>
          <w:sz w:val="26"/>
          <w:szCs w:val="26"/>
        </w:rPr>
        <w:t>to reach your intended target audience.</w:t>
      </w:r>
    </w:p>
    <w:p w14:paraId="172A4C27" w14:textId="77777777" w:rsidR="0095045C" w:rsidRPr="0030711D" w:rsidRDefault="0095045C" w:rsidP="00065725">
      <w:pPr>
        <w:pStyle w:val="ListParagraph"/>
        <w:numPr>
          <w:ilvl w:val="0"/>
          <w:numId w:val="7"/>
        </w:numPr>
        <w:tabs>
          <w:tab w:val="left" w:pos="720"/>
        </w:tabs>
        <w:spacing w:line="360" w:lineRule="auto"/>
        <w:ind w:left="1080"/>
        <w:rPr>
          <w:rFonts w:asciiTheme="majorHAnsi" w:hAnsiTheme="majorHAnsi"/>
          <w:sz w:val="26"/>
          <w:szCs w:val="26"/>
        </w:rPr>
      </w:pPr>
      <w:r w:rsidRPr="0030711D">
        <w:rPr>
          <w:rFonts w:asciiTheme="majorHAnsi" w:hAnsiTheme="majorHAnsi"/>
          <w:sz w:val="26"/>
          <w:szCs w:val="26"/>
        </w:rPr>
        <w:t>Submit a fundraising proposal.</w:t>
      </w:r>
    </w:p>
    <w:p w14:paraId="4CB824B9" w14:textId="77777777" w:rsidR="0095045C" w:rsidRPr="0030711D" w:rsidRDefault="0095045C" w:rsidP="00065725">
      <w:pPr>
        <w:pStyle w:val="ListParagraph"/>
        <w:numPr>
          <w:ilvl w:val="1"/>
          <w:numId w:val="7"/>
        </w:numPr>
        <w:tabs>
          <w:tab w:val="left" w:pos="720"/>
        </w:tabs>
        <w:spacing w:line="360" w:lineRule="auto"/>
        <w:ind w:left="1080"/>
        <w:rPr>
          <w:rFonts w:asciiTheme="majorHAnsi" w:hAnsiTheme="majorHAnsi"/>
          <w:sz w:val="26"/>
          <w:szCs w:val="26"/>
        </w:rPr>
      </w:pPr>
      <w:r w:rsidRPr="0030711D">
        <w:rPr>
          <w:rFonts w:asciiTheme="majorHAnsi" w:hAnsiTheme="majorHAnsi"/>
          <w:sz w:val="26"/>
          <w:szCs w:val="26"/>
        </w:rPr>
        <w:t xml:space="preserve">Submission should include invitations, flyers, expected outreach and any other </w:t>
      </w:r>
      <w:proofErr w:type="gramStart"/>
      <w:r w:rsidRPr="0030711D">
        <w:rPr>
          <w:rFonts w:asciiTheme="majorHAnsi" w:hAnsiTheme="majorHAnsi"/>
          <w:sz w:val="26"/>
          <w:szCs w:val="26"/>
        </w:rPr>
        <w:t>ideas</w:t>
      </w:r>
      <w:proofErr w:type="gramEnd"/>
      <w:r w:rsidRPr="0030711D">
        <w:rPr>
          <w:rFonts w:asciiTheme="majorHAnsi" w:hAnsiTheme="majorHAnsi"/>
          <w:sz w:val="26"/>
          <w:szCs w:val="26"/>
        </w:rPr>
        <w:t xml:space="preserve"> to reach out to the public.</w:t>
      </w:r>
    </w:p>
    <w:p w14:paraId="4F659BA8" w14:textId="77777777" w:rsidR="00222F6D" w:rsidRPr="0030711D" w:rsidRDefault="00222F6D" w:rsidP="00065725">
      <w:pPr>
        <w:pStyle w:val="ListParagraph"/>
        <w:numPr>
          <w:ilvl w:val="1"/>
          <w:numId w:val="7"/>
        </w:numPr>
        <w:tabs>
          <w:tab w:val="left" w:pos="720"/>
        </w:tabs>
        <w:spacing w:line="360" w:lineRule="auto"/>
        <w:ind w:left="1080"/>
        <w:rPr>
          <w:rFonts w:asciiTheme="majorHAnsi" w:hAnsiTheme="majorHAnsi"/>
          <w:sz w:val="26"/>
          <w:szCs w:val="26"/>
        </w:rPr>
      </w:pPr>
      <w:r w:rsidRPr="0030711D">
        <w:rPr>
          <w:rFonts w:asciiTheme="majorHAnsi" w:hAnsiTheme="majorHAnsi"/>
          <w:sz w:val="26"/>
          <w:szCs w:val="26"/>
        </w:rPr>
        <w:t>Submit PowerPoint presentation on one of the questions below.</w:t>
      </w:r>
    </w:p>
    <w:p w14:paraId="08115CB1" w14:textId="77777777" w:rsidR="00222F6D" w:rsidRPr="0030711D" w:rsidRDefault="00222F6D" w:rsidP="00065725">
      <w:pPr>
        <w:pStyle w:val="ListParagraph"/>
        <w:numPr>
          <w:ilvl w:val="1"/>
          <w:numId w:val="7"/>
        </w:numPr>
        <w:tabs>
          <w:tab w:val="left" w:pos="720"/>
        </w:tabs>
        <w:spacing w:line="360" w:lineRule="auto"/>
        <w:ind w:left="1080"/>
        <w:rPr>
          <w:rFonts w:asciiTheme="majorHAnsi" w:hAnsiTheme="majorHAnsi"/>
          <w:sz w:val="26"/>
          <w:szCs w:val="26"/>
        </w:rPr>
      </w:pPr>
      <w:r w:rsidRPr="0030711D">
        <w:rPr>
          <w:rFonts w:asciiTheme="majorHAnsi" w:hAnsiTheme="majorHAnsi"/>
          <w:sz w:val="26"/>
          <w:szCs w:val="26"/>
        </w:rPr>
        <w:t>Submission can include graphics, videos, interviews and music. You should make sure that the information used has been cleared for public consumption.</w:t>
      </w:r>
    </w:p>
    <w:p w14:paraId="173F4004" w14:textId="77777777" w:rsidR="004F4A06" w:rsidRPr="0030711D" w:rsidRDefault="004F4A06" w:rsidP="004F4A06">
      <w:pPr>
        <w:tabs>
          <w:tab w:val="left" w:pos="720"/>
        </w:tabs>
        <w:spacing w:line="360" w:lineRule="auto"/>
        <w:rPr>
          <w:rFonts w:asciiTheme="majorHAnsi" w:hAnsiTheme="majorHAnsi"/>
          <w:sz w:val="26"/>
          <w:szCs w:val="26"/>
        </w:rPr>
      </w:pPr>
      <w:r w:rsidRPr="0030711D">
        <w:rPr>
          <w:rFonts w:asciiTheme="majorHAnsi" w:hAnsiTheme="majorHAnsi"/>
          <w:sz w:val="26"/>
          <w:szCs w:val="26"/>
        </w:rPr>
        <w:lastRenderedPageBreak/>
        <w:tab/>
        <w:t>The goal of this submission would be to reach out to the younger generation to inform/convince them of the advantages of union participation. You should answer one or more of the following questions in your submission.</w:t>
      </w:r>
    </w:p>
    <w:p w14:paraId="7087A368" w14:textId="77777777" w:rsidR="004F4A06" w:rsidRPr="00065725" w:rsidRDefault="004F4A06" w:rsidP="004F4A06">
      <w:pPr>
        <w:spacing w:line="276" w:lineRule="auto"/>
        <w:jc w:val="both"/>
        <w:rPr>
          <w:rFonts w:asciiTheme="majorHAnsi" w:hAnsiTheme="majorHAnsi"/>
          <w:sz w:val="24"/>
          <w:szCs w:val="24"/>
        </w:rPr>
      </w:pPr>
    </w:p>
    <w:p w14:paraId="6B1093AF" w14:textId="77777777" w:rsidR="00AD40FD" w:rsidRDefault="00AD40FD" w:rsidP="00AD40FD">
      <w:pPr>
        <w:pStyle w:val="ListParagraph"/>
        <w:numPr>
          <w:ilvl w:val="0"/>
          <w:numId w:val="10"/>
        </w:numPr>
        <w:spacing w:after="120" w:line="276" w:lineRule="auto"/>
        <w:rPr>
          <w:rFonts w:ascii="Cambria" w:hAnsi="Cambria"/>
          <w:b/>
          <w:sz w:val="28"/>
          <w:szCs w:val="28"/>
        </w:rPr>
      </w:pPr>
      <w:r w:rsidRPr="00F56B41">
        <w:rPr>
          <w:rFonts w:ascii="Cambria" w:hAnsi="Cambria"/>
          <w:b/>
          <w:sz w:val="28"/>
          <w:szCs w:val="28"/>
        </w:rPr>
        <w:t xml:space="preserve">What </w:t>
      </w:r>
      <w:r>
        <w:rPr>
          <w:rFonts w:ascii="Cambria" w:hAnsi="Cambria"/>
          <w:b/>
          <w:sz w:val="28"/>
          <w:szCs w:val="28"/>
        </w:rPr>
        <w:t>are</w:t>
      </w:r>
      <w:r w:rsidRPr="00F56B41">
        <w:rPr>
          <w:rFonts w:ascii="Cambria" w:hAnsi="Cambria"/>
          <w:b/>
          <w:sz w:val="28"/>
          <w:szCs w:val="28"/>
        </w:rPr>
        <w:t xml:space="preserve"> the </w:t>
      </w:r>
      <w:r>
        <w:rPr>
          <w:rFonts w:ascii="Cambria" w:hAnsi="Cambria"/>
          <w:b/>
          <w:sz w:val="28"/>
          <w:szCs w:val="28"/>
        </w:rPr>
        <w:t xml:space="preserve">mutual benefits and </w:t>
      </w:r>
      <w:r w:rsidRPr="00F56B41">
        <w:rPr>
          <w:rFonts w:ascii="Cambria" w:hAnsi="Cambria"/>
          <w:b/>
          <w:sz w:val="28"/>
          <w:szCs w:val="28"/>
        </w:rPr>
        <w:t>historical significance of Collective Bargaining?</w:t>
      </w:r>
    </w:p>
    <w:p w14:paraId="75FE9263" w14:textId="77777777" w:rsidR="00AD40FD" w:rsidRDefault="00AD40FD" w:rsidP="00AD40FD">
      <w:pPr>
        <w:pStyle w:val="ListParagraph"/>
        <w:numPr>
          <w:ilvl w:val="0"/>
          <w:numId w:val="10"/>
        </w:numPr>
        <w:spacing w:after="120" w:line="276" w:lineRule="auto"/>
        <w:rPr>
          <w:rFonts w:ascii="Cambria" w:hAnsi="Cambria"/>
          <w:b/>
          <w:sz w:val="28"/>
          <w:szCs w:val="28"/>
        </w:rPr>
      </w:pPr>
      <w:r w:rsidRPr="00F56B41">
        <w:rPr>
          <w:rFonts w:ascii="Cambria" w:hAnsi="Cambria"/>
          <w:b/>
          <w:sz w:val="28"/>
          <w:szCs w:val="28"/>
        </w:rPr>
        <w:t>How do Prevailing Wage laws benefit the tax base of local communities?</w:t>
      </w:r>
    </w:p>
    <w:p w14:paraId="4242DCDF" w14:textId="77777777" w:rsidR="00AD40FD" w:rsidRPr="00F56B41" w:rsidRDefault="00AD40FD" w:rsidP="00AD40FD">
      <w:pPr>
        <w:pStyle w:val="ListParagraph"/>
        <w:numPr>
          <w:ilvl w:val="0"/>
          <w:numId w:val="10"/>
        </w:numPr>
        <w:spacing w:after="120" w:line="276" w:lineRule="auto"/>
        <w:rPr>
          <w:rFonts w:ascii="Cambria" w:hAnsi="Cambria"/>
          <w:b/>
          <w:sz w:val="28"/>
          <w:szCs w:val="28"/>
        </w:rPr>
      </w:pPr>
      <w:r w:rsidRPr="00F56B41">
        <w:rPr>
          <w:rFonts w:ascii="Cambria" w:hAnsi="Cambria"/>
          <w:b/>
          <w:sz w:val="28"/>
          <w:szCs w:val="28"/>
        </w:rPr>
        <w:t xml:space="preserve">Right to Work is on the ballot this year. Please explain </w:t>
      </w:r>
      <w:r>
        <w:rPr>
          <w:rFonts w:ascii="Cambria" w:hAnsi="Cambria"/>
          <w:b/>
          <w:sz w:val="28"/>
          <w:szCs w:val="28"/>
        </w:rPr>
        <w:t>how/why</w:t>
      </w:r>
      <w:r w:rsidRPr="00F56B41">
        <w:rPr>
          <w:rFonts w:ascii="Cambria" w:hAnsi="Cambria"/>
          <w:b/>
          <w:sz w:val="28"/>
          <w:szCs w:val="28"/>
        </w:rPr>
        <w:t xml:space="preserve"> Right to Work legislation</w:t>
      </w:r>
      <w:r>
        <w:rPr>
          <w:rFonts w:ascii="Cambria" w:hAnsi="Cambria"/>
          <w:b/>
          <w:sz w:val="28"/>
          <w:szCs w:val="28"/>
        </w:rPr>
        <w:t xml:space="preserve"> does not benefit union members.</w:t>
      </w:r>
    </w:p>
    <w:p w14:paraId="23AA7F7F" w14:textId="780E7184" w:rsidR="00AD40FD" w:rsidRDefault="00AD40FD" w:rsidP="00AD40FD">
      <w:pPr>
        <w:spacing w:after="120" w:line="276" w:lineRule="auto"/>
        <w:rPr>
          <w:rFonts w:ascii="Cambria" w:hAnsi="Cambria"/>
          <w:b/>
          <w:sz w:val="28"/>
          <w:szCs w:val="28"/>
        </w:rPr>
      </w:pPr>
    </w:p>
    <w:p w14:paraId="0EC878C8" w14:textId="77777777" w:rsidR="00AD40FD" w:rsidRDefault="00AD40FD" w:rsidP="00AD40FD">
      <w:pPr>
        <w:rPr>
          <w:rFonts w:asciiTheme="majorHAnsi" w:hAnsiTheme="majorHAnsi"/>
          <w:b/>
          <w:sz w:val="26"/>
          <w:szCs w:val="26"/>
        </w:rPr>
      </w:pPr>
      <w:r>
        <w:rPr>
          <w:rFonts w:asciiTheme="majorHAnsi" w:hAnsiTheme="majorHAnsi"/>
          <w:b/>
          <w:sz w:val="26"/>
          <w:szCs w:val="26"/>
        </w:rPr>
        <w:t>SOCIAL MEDIA SHARE PROJECT</w:t>
      </w:r>
    </w:p>
    <w:p w14:paraId="3BCE537E" w14:textId="77777777" w:rsidR="00AD40FD" w:rsidRDefault="00AD40FD" w:rsidP="00AD40FD">
      <w:pPr>
        <w:rPr>
          <w:rFonts w:asciiTheme="majorHAnsi" w:hAnsiTheme="majorHAnsi"/>
          <w:sz w:val="26"/>
          <w:szCs w:val="26"/>
        </w:rPr>
      </w:pPr>
    </w:p>
    <w:p w14:paraId="6CFA4CFE" w14:textId="5941D6B0" w:rsidR="00AD40FD" w:rsidRDefault="001C5619" w:rsidP="00AD40FD">
      <w:pPr>
        <w:pStyle w:val="ListParagraph"/>
        <w:spacing w:after="200" w:line="276" w:lineRule="auto"/>
        <w:ind w:left="-180"/>
        <w:rPr>
          <w:rFonts w:asciiTheme="majorHAnsi" w:hAnsiTheme="majorHAnsi"/>
          <w:sz w:val="26"/>
          <w:szCs w:val="26"/>
        </w:rPr>
      </w:pPr>
      <w:r>
        <w:rPr>
          <w:rFonts w:ascii="Cambria" w:hAnsi="Cambria"/>
          <w:sz w:val="26"/>
          <w:szCs w:val="26"/>
        </w:rPr>
        <w:t>Once you have submitted your application, share p</w:t>
      </w:r>
      <w:r w:rsidRPr="00065725">
        <w:rPr>
          <w:rFonts w:ascii="Cambria" w:hAnsi="Cambria"/>
          <w:sz w:val="26"/>
          <w:szCs w:val="26"/>
        </w:rPr>
        <w:t xml:space="preserve">ost your submission to your Facebook and/or Twitter accounts. Link SEMOCLC’s Facebook page </w:t>
      </w:r>
      <w:r>
        <w:rPr>
          <w:rFonts w:ascii="Cambria" w:hAnsi="Cambria"/>
          <w:sz w:val="26"/>
          <w:szCs w:val="26"/>
        </w:rPr>
        <w:t>(@</w:t>
      </w:r>
      <w:proofErr w:type="spellStart"/>
      <w:r>
        <w:rPr>
          <w:rFonts w:ascii="Cambria" w:hAnsi="Cambria"/>
          <w:sz w:val="26"/>
          <w:szCs w:val="26"/>
        </w:rPr>
        <w:t>semoclc</w:t>
      </w:r>
      <w:proofErr w:type="spellEnd"/>
      <w:r>
        <w:rPr>
          <w:rFonts w:ascii="Cambria" w:hAnsi="Cambria"/>
          <w:sz w:val="26"/>
          <w:szCs w:val="26"/>
        </w:rPr>
        <w:t xml:space="preserve">) </w:t>
      </w:r>
      <w:r w:rsidRPr="00065725">
        <w:rPr>
          <w:rFonts w:ascii="Cambria" w:hAnsi="Cambria"/>
          <w:sz w:val="26"/>
          <w:szCs w:val="26"/>
        </w:rPr>
        <w:t xml:space="preserve">and Twitter </w:t>
      </w:r>
      <w:proofErr w:type="gramStart"/>
      <w:r w:rsidRPr="00065725">
        <w:rPr>
          <w:rFonts w:ascii="Cambria" w:hAnsi="Cambria"/>
          <w:sz w:val="26"/>
          <w:szCs w:val="26"/>
        </w:rPr>
        <w:t>Account</w:t>
      </w:r>
      <w:r w:rsidR="00CF4DF3">
        <w:rPr>
          <w:rFonts w:ascii="Cambria" w:hAnsi="Cambria"/>
          <w:sz w:val="26"/>
          <w:szCs w:val="26"/>
        </w:rPr>
        <w:t>(</w:t>
      </w:r>
      <w:proofErr w:type="gramEnd"/>
      <w:r w:rsidR="00CF4DF3">
        <w:rPr>
          <w:rFonts w:ascii="Cambria" w:hAnsi="Cambria"/>
          <w:sz w:val="26"/>
          <w:szCs w:val="26"/>
        </w:rPr>
        <w:t>@</w:t>
      </w:r>
      <w:proofErr w:type="spellStart"/>
      <w:r w:rsidR="00CF4DF3">
        <w:rPr>
          <w:rFonts w:ascii="Cambria" w:hAnsi="Cambria"/>
          <w:sz w:val="26"/>
          <w:szCs w:val="26"/>
        </w:rPr>
        <w:t>semoclc</w:t>
      </w:r>
      <w:proofErr w:type="spellEnd"/>
      <w:r w:rsidR="00CF4DF3">
        <w:rPr>
          <w:rFonts w:ascii="Cambria" w:hAnsi="Cambria"/>
          <w:sz w:val="26"/>
          <w:szCs w:val="26"/>
        </w:rPr>
        <w:t>)</w:t>
      </w:r>
      <w:r w:rsidRPr="00065725">
        <w:rPr>
          <w:rFonts w:ascii="Cambria" w:hAnsi="Cambria"/>
          <w:sz w:val="26"/>
          <w:szCs w:val="26"/>
        </w:rPr>
        <w:t xml:space="preserve">. Have your family and friends help you by sharing your </w:t>
      </w:r>
      <w:r>
        <w:rPr>
          <w:rFonts w:ascii="Cambria" w:hAnsi="Cambria"/>
          <w:sz w:val="26"/>
          <w:szCs w:val="26"/>
        </w:rPr>
        <w:t>posts</w:t>
      </w:r>
      <w:r w:rsidRPr="00065725">
        <w:rPr>
          <w:rFonts w:ascii="Cambria" w:hAnsi="Cambria"/>
          <w:sz w:val="26"/>
          <w:szCs w:val="26"/>
        </w:rPr>
        <w:t xml:space="preserve">. Use your Facebook and Twitter analytics to show the Council how many times your submission was shared. </w:t>
      </w:r>
      <w:r>
        <w:rPr>
          <w:rFonts w:ascii="Cambria" w:hAnsi="Cambria"/>
          <w:sz w:val="26"/>
          <w:szCs w:val="26"/>
        </w:rPr>
        <w:t xml:space="preserve">Send the analytics to </w:t>
      </w:r>
      <w:hyperlink r:id="rId9" w:history="1">
        <w:r w:rsidRPr="00DE6753">
          <w:rPr>
            <w:rStyle w:val="Hyperlink"/>
            <w:rFonts w:ascii="Cambria" w:hAnsi="Cambria"/>
            <w:sz w:val="26"/>
            <w:szCs w:val="26"/>
          </w:rPr>
          <w:t>semoclc@gmail.com</w:t>
        </w:r>
      </w:hyperlink>
      <w:r>
        <w:rPr>
          <w:rFonts w:ascii="Cambria" w:hAnsi="Cambria"/>
          <w:sz w:val="26"/>
          <w:szCs w:val="26"/>
        </w:rPr>
        <w:t xml:space="preserve"> by </w:t>
      </w:r>
      <w:r w:rsidRPr="001C5619">
        <w:rPr>
          <w:rFonts w:ascii="Cambria" w:hAnsi="Cambria"/>
          <w:b/>
          <w:sz w:val="26"/>
          <w:szCs w:val="26"/>
        </w:rPr>
        <w:t>May 31, 2018</w:t>
      </w:r>
      <w:r>
        <w:rPr>
          <w:rFonts w:ascii="Cambria" w:hAnsi="Cambria"/>
          <w:sz w:val="26"/>
          <w:szCs w:val="26"/>
        </w:rPr>
        <w:t xml:space="preserve">. </w:t>
      </w:r>
      <w:r w:rsidRPr="00065725">
        <w:rPr>
          <w:rFonts w:ascii="Cambria" w:hAnsi="Cambria"/>
          <w:sz w:val="26"/>
          <w:szCs w:val="26"/>
        </w:rPr>
        <w:t>Our goal is to increase our social media presence as well as educate non-union friends and family</w:t>
      </w:r>
      <w:r>
        <w:rPr>
          <w:rFonts w:ascii="Cambria" w:hAnsi="Cambria"/>
          <w:sz w:val="24"/>
          <w:szCs w:val="24"/>
        </w:rPr>
        <w:t xml:space="preserve"> about the </w:t>
      </w:r>
      <w:r w:rsidRPr="00065725">
        <w:rPr>
          <w:rFonts w:ascii="Cambria" w:hAnsi="Cambria"/>
          <w:sz w:val="26"/>
          <w:szCs w:val="26"/>
        </w:rPr>
        <w:t xml:space="preserve">benefits of unions in America.  </w:t>
      </w:r>
      <w:r>
        <w:rPr>
          <w:rFonts w:ascii="Cambria" w:hAnsi="Cambria"/>
          <w:sz w:val="26"/>
          <w:szCs w:val="26"/>
        </w:rPr>
        <w:t xml:space="preserve">When checks are presented, we will award another $500 check to the student who has the highest analytics from sharing the project. </w:t>
      </w:r>
    </w:p>
    <w:p w14:paraId="1F239C47" w14:textId="77777777" w:rsidR="00AD40FD" w:rsidRDefault="00AD40FD" w:rsidP="00AD40FD">
      <w:pPr>
        <w:pStyle w:val="ListParagraph"/>
        <w:spacing w:after="200" w:line="276" w:lineRule="auto"/>
        <w:ind w:left="-180"/>
        <w:rPr>
          <w:rFonts w:asciiTheme="majorHAnsi" w:hAnsiTheme="majorHAnsi"/>
          <w:sz w:val="26"/>
          <w:szCs w:val="26"/>
        </w:rPr>
      </w:pPr>
    </w:p>
    <w:p w14:paraId="65F801E9" w14:textId="5968A8E1" w:rsidR="0064060B" w:rsidRPr="00AD40FD" w:rsidRDefault="0064060B" w:rsidP="00AD40FD">
      <w:pPr>
        <w:pStyle w:val="ListParagraph"/>
        <w:spacing w:after="200" w:line="276" w:lineRule="auto"/>
        <w:ind w:left="-180"/>
        <w:rPr>
          <w:rFonts w:ascii="Cambria" w:hAnsi="Cambria"/>
          <w:b/>
          <w:sz w:val="26"/>
          <w:szCs w:val="26"/>
        </w:rPr>
      </w:pPr>
      <w:r w:rsidRPr="00AD40FD">
        <w:rPr>
          <w:rFonts w:asciiTheme="majorHAnsi" w:hAnsiTheme="majorHAnsi"/>
          <w:b/>
          <w:sz w:val="26"/>
          <w:szCs w:val="26"/>
        </w:rPr>
        <w:t xml:space="preserve">The decision of the Scholarship Committee will be final and binding.  Scholarship recipients </w:t>
      </w:r>
      <w:r w:rsidRPr="00AD40FD">
        <w:rPr>
          <w:rFonts w:asciiTheme="majorHAnsi" w:hAnsiTheme="majorHAnsi"/>
          <w:b/>
          <w:i/>
          <w:sz w:val="26"/>
          <w:szCs w:val="26"/>
        </w:rPr>
        <w:t>only</w:t>
      </w:r>
      <w:r w:rsidRPr="00AD40FD">
        <w:rPr>
          <w:rFonts w:asciiTheme="majorHAnsi" w:hAnsiTheme="majorHAnsi"/>
          <w:b/>
          <w:sz w:val="26"/>
          <w:szCs w:val="26"/>
        </w:rPr>
        <w:t xml:space="preserve"> wil</w:t>
      </w:r>
      <w:r w:rsidR="00985A53" w:rsidRPr="00AD40FD">
        <w:rPr>
          <w:rFonts w:asciiTheme="majorHAnsi" w:hAnsiTheme="majorHAnsi"/>
          <w:b/>
          <w:sz w:val="26"/>
          <w:szCs w:val="26"/>
        </w:rPr>
        <w:t xml:space="preserve">l be notified no later than </w:t>
      </w:r>
      <w:r w:rsidR="0026225C" w:rsidRPr="00AD40FD">
        <w:rPr>
          <w:rFonts w:asciiTheme="majorHAnsi" w:hAnsiTheme="majorHAnsi"/>
          <w:b/>
          <w:sz w:val="26"/>
          <w:szCs w:val="26"/>
        </w:rPr>
        <w:t>April</w:t>
      </w:r>
      <w:r w:rsidR="005417AC" w:rsidRPr="00AD40FD">
        <w:rPr>
          <w:rFonts w:asciiTheme="majorHAnsi" w:hAnsiTheme="majorHAnsi"/>
          <w:b/>
          <w:sz w:val="26"/>
          <w:szCs w:val="26"/>
        </w:rPr>
        <w:t xml:space="preserve"> 1</w:t>
      </w:r>
      <w:r w:rsidR="00222F6D" w:rsidRPr="00AD40FD">
        <w:rPr>
          <w:rFonts w:asciiTheme="majorHAnsi" w:hAnsiTheme="majorHAnsi"/>
          <w:b/>
          <w:sz w:val="26"/>
          <w:szCs w:val="26"/>
        </w:rPr>
        <w:t>5</w:t>
      </w:r>
      <w:r w:rsidRPr="00AD40FD">
        <w:rPr>
          <w:rFonts w:asciiTheme="majorHAnsi" w:hAnsiTheme="majorHAnsi"/>
          <w:b/>
          <w:sz w:val="26"/>
          <w:szCs w:val="26"/>
        </w:rPr>
        <w:t>, 201</w:t>
      </w:r>
      <w:r w:rsidR="00065725" w:rsidRPr="00AD40FD">
        <w:rPr>
          <w:rFonts w:asciiTheme="majorHAnsi" w:hAnsiTheme="majorHAnsi"/>
          <w:b/>
          <w:sz w:val="26"/>
          <w:szCs w:val="26"/>
        </w:rPr>
        <w:t>8</w:t>
      </w:r>
      <w:r w:rsidRPr="00AD40FD">
        <w:rPr>
          <w:rFonts w:asciiTheme="majorHAnsi" w:hAnsiTheme="majorHAnsi"/>
          <w:b/>
          <w:sz w:val="26"/>
          <w:szCs w:val="26"/>
        </w:rPr>
        <w:t xml:space="preserve"> and will be provided with all information necessary to obtain their awards at that time.</w:t>
      </w:r>
    </w:p>
    <w:p w14:paraId="766E2D18" w14:textId="77777777" w:rsidR="0064060B" w:rsidRPr="0030711D" w:rsidRDefault="0064060B">
      <w:pPr>
        <w:jc w:val="center"/>
        <w:rPr>
          <w:b/>
          <w:sz w:val="32"/>
        </w:rPr>
      </w:pPr>
      <w:r w:rsidRPr="0030711D">
        <w:rPr>
          <w:sz w:val="32"/>
        </w:rPr>
        <w:br w:type="page"/>
      </w:r>
    </w:p>
    <w:p w14:paraId="7BC4EFAB" w14:textId="77777777" w:rsidR="0064060B" w:rsidRPr="0030711D" w:rsidRDefault="0064060B" w:rsidP="0064060B">
      <w:pPr>
        <w:pStyle w:val="Title"/>
        <w:jc w:val="both"/>
        <w:rPr>
          <w:rFonts w:asciiTheme="majorHAnsi" w:hAnsiTheme="majorHAnsi"/>
          <w:b w:val="0"/>
          <w:i/>
        </w:rPr>
      </w:pPr>
      <w:r w:rsidRPr="0030711D">
        <w:rPr>
          <w:rFonts w:asciiTheme="majorHAnsi" w:hAnsiTheme="majorHAnsi"/>
          <w:b w:val="0"/>
          <w:i/>
        </w:rPr>
        <w:lastRenderedPageBreak/>
        <w:t>Application</w:t>
      </w:r>
    </w:p>
    <w:p w14:paraId="4D2B805C" w14:textId="77777777" w:rsidR="0064060B" w:rsidRPr="0030711D" w:rsidRDefault="0064060B" w:rsidP="0064060B">
      <w:pPr>
        <w:jc w:val="both"/>
        <w:rPr>
          <w:rFonts w:asciiTheme="majorHAnsi" w:hAnsiTheme="majorHAnsi"/>
          <w:b/>
        </w:rPr>
      </w:pPr>
    </w:p>
    <w:p w14:paraId="18E83266" w14:textId="2EDD0B82" w:rsidR="0064060B" w:rsidRPr="0030711D" w:rsidRDefault="008E14CD" w:rsidP="00836E6F">
      <w:pPr>
        <w:jc w:val="both"/>
        <w:rPr>
          <w:rFonts w:asciiTheme="majorHAnsi" w:hAnsiTheme="majorHAnsi"/>
          <w:sz w:val="22"/>
        </w:rPr>
      </w:pPr>
      <w:r w:rsidRPr="0030711D">
        <w:rPr>
          <w:rFonts w:asciiTheme="majorHAnsi" w:hAnsiTheme="majorHAnsi"/>
          <w:sz w:val="22"/>
        </w:rPr>
        <w:t>I wish to apply for the</w:t>
      </w:r>
      <w:r w:rsidR="0064060B" w:rsidRPr="0030711D">
        <w:rPr>
          <w:rFonts w:asciiTheme="majorHAnsi" w:hAnsiTheme="majorHAnsi"/>
          <w:sz w:val="22"/>
        </w:rPr>
        <w:t xml:space="preserve"> 201</w:t>
      </w:r>
      <w:r w:rsidR="00065725">
        <w:rPr>
          <w:rFonts w:asciiTheme="majorHAnsi" w:hAnsiTheme="majorHAnsi"/>
          <w:sz w:val="22"/>
        </w:rPr>
        <w:t>8</w:t>
      </w:r>
      <w:r w:rsidR="0064060B" w:rsidRPr="0030711D">
        <w:rPr>
          <w:rFonts w:asciiTheme="majorHAnsi" w:hAnsiTheme="majorHAnsi"/>
          <w:sz w:val="22"/>
        </w:rPr>
        <w:t xml:space="preserve"> S</w:t>
      </w:r>
      <w:r w:rsidR="00836E6F" w:rsidRPr="0030711D">
        <w:rPr>
          <w:rFonts w:asciiTheme="majorHAnsi" w:hAnsiTheme="majorHAnsi"/>
          <w:sz w:val="22"/>
        </w:rPr>
        <w:t>EMO C</w:t>
      </w:r>
      <w:r w:rsidR="0064060B" w:rsidRPr="0030711D">
        <w:rPr>
          <w:rFonts w:asciiTheme="majorHAnsi" w:hAnsiTheme="majorHAnsi"/>
          <w:sz w:val="22"/>
        </w:rPr>
        <w:t>LC Scholarship Award.  I understand that the decision of the S</w:t>
      </w:r>
      <w:r w:rsidR="00836E6F" w:rsidRPr="0030711D">
        <w:rPr>
          <w:rFonts w:asciiTheme="majorHAnsi" w:hAnsiTheme="majorHAnsi"/>
          <w:sz w:val="22"/>
        </w:rPr>
        <w:t xml:space="preserve">EMO </w:t>
      </w:r>
      <w:r w:rsidR="0064060B" w:rsidRPr="0030711D">
        <w:rPr>
          <w:rFonts w:asciiTheme="majorHAnsi" w:hAnsiTheme="majorHAnsi"/>
          <w:sz w:val="22"/>
        </w:rPr>
        <w:t>CLC Scholarship Committee is final and I agree to abide by that decision.  I also agree to all terms and conditions of the S</w:t>
      </w:r>
      <w:r w:rsidR="00836E6F" w:rsidRPr="0030711D">
        <w:rPr>
          <w:rFonts w:asciiTheme="majorHAnsi" w:hAnsiTheme="majorHAnsi"/>
          <w:sz w:val="22"/>
        </w:rPr>
        <w:t xml:space="preserve">EMO </w:t>
      </w:r>
      <w:r w:rsidR="0064060B" w:rsidRPr="0030711D">
        <w:rPr>
          <w:rFonts w:asciiTheme="majorHAnsi" w:hAnsiTheme="majorHAnsi"/>
          <w:sz w:val="22"/>
        </w:rPr>
        <w:t xml:space="preserve">CLC Scholarship as presented in the </w:t>
      </w:r>
      <w:r w:rsidR="0064060B" w:rsidRPr="0030711D">
        <w:rPr>
          <w:rFonts w:asciiTheme="majorHAnsi" w:hAnsiTheme="majorHAnsi"/>
          <w:i/>
          <w:sz w:val="22"/>
        </w:rPr>
        <w:t>Rules, Regulations, and Application Procedures</w:t>
      </w:r>
      <w:r w:rsidR="0064060B" w:rsidRPr="0030711D">
        <w:rPr>
          <w:rFonts w:asciiTheme="majorHAnsi" w:hAnsiTheme="majorHAnsi"/>
          <w:sz w:val="22"/>
        </w:rPr>
        <w:t xml:space="preserve"> document.</w:t>
      </w:r>
    </w:p>
    <w:p w14:paraId="1EE238E4" w14:textId="77777777" w:rsidR="0064060B" w:rsidRPr="0030711D" w:rsidRDefault="0064060B" w:rsidP="00836E6F">
      <w:pPr>
        <w:jc w:val="both"/>
        <w:rPr>
          <w:rFonts w:asciiTheme="majorHAnsi" w:hAnsiTheme="majorHAnsi"/>
          <w:sz w:val="22"/>
        </w:rPr>
      </w:pPr>
    </w:p>
    <w:p w14:paraId="67AD4164" w14:textId="77777777" w:rsidR="0064060B" w:rsidRPr="0030711D" w:rsidRDefault="008E14CD" w:rsidP="00836E6F">
      <w:pPr>
        <w:jc w:val="center"/>
        <w:rPr>
          <w:rFonts w:asciiTheme="majorHAnsi" w:hAnsiTheme="majorHAnsi"/>
          <w:sz w:val="22"/>
        </w:rPr>
      </w:pPr>
      <w:r w:rsidRPr="0030711D">
        <w:rPr>
          <w:rFonts w:asciiTheme="majorHAnsi" w:hAnsiTheme="majorHAnsi"/>
          <w:sz w:val="22"/>
        </w:rPr>
        <w:t>-PLEASE TYPE</w:t>
      </w:r>
      <w:r w:rsidR="0064060B" w:rsidRPr="0030711D">
        <w:rPr>
          <w:rFonts w:asciiTheme="majorHAnsi" w:hAnsiTheme="majorHAnsi"/>
          <w:sz w:val="22"/>
        </w:rPr>
        <w:t>-</w:t>
      </w:r>
    </w:p>
    <w:p w14:paraId="7CB28CDD" w14:textId="77777777" w:rsidR="0064060B" w:rsidRPr="0030711D" w:rsidRDefault="0064060B" w:rsidP="00836E6F">
      <w:pPr>
        <w:jc w:val="both"/>
        <w:rPr>
          <w:rFonts w:asciiTheme="majorHAnsi" w:hAnsiTheme="majorHAnsi"/>
          <w:sz w:val="22"/>
        </w:rPr>
      </w:pPr>
    </w:p>
    <w:p w14:paraId="68D2FDEF" w14:textId="77777777" w:rsidR="0064060B" w:rsidRPr="0030711D" w:rsidRDefault="0064060B" w:rsidP="00836E6F">
      <w:pPr>
        <w:jc w:val="both"/>
        <w:rPr>
          <w:rFonts w:asciiTheme="majorHAnsi" w:hAnsiTheme="majorHAnsi"/>
        </w:rPr>
      </w:pPr>
      <w:r w:rsidRPr="0030711D">
        <w:rPr>
          <w:rFonts w:asciiTheme="majorHAnsi" w:hAnsiTheme="majorHAnsi"/>
        </w:rPr>
        <w:t>Applicant’s Name</w:t>
      </w:r>
      <w:r w:rsidR="00836E6F" w:rsidRPr="0030711D">
        <w:rPr>
          <w:rFonts w:asciiTheme="majorHAnsi" w:hAnsiTheme="majorHAnsi"/>
        </w:rPr>
        <w:t>:</w:t>
      </w:r>
      <w:r w:rsidRPr="0030711D">
        <w:rPr>
          <w:rFonts w:asciiTheme="majorHAnsi" w:hAnsiTheme="majorHAnsi"/>
        </w:rPr>
        <w:t xml:space="preserve"> </w:t>
      </w:r>
      <w:r w:rsidR="00836E6F" w:rsidRPr="0030711D">
        <w:rPr>
          <w:rFonts w:asciiTheme="majorHAnsi" w:hAnsiTheme="majorHAnsi"/>
        </w:rPr>
        <w:t xml:space="preserve"> </w:t>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p>
    <w:p w14:paraId="01649936" w14:textId="77777777" w:rsidR="0064060B" w:rsidRPr="0030711D" w:rsidRDefault="00836E6F" w:rsidP="00175E53">
      <w:pPr>
        <w:spacing w:after="240"/>
        <w:jc w:val="both"/>
        <w:rPr>
          <w:rFonts w:asciiTheme="majorHAnsi" w:hAnsiTheme="majorHAnsi"/>
        </w:rPr>
      </w:pPr>
      <w:r w:rsidRPr="0030711D">
        <w:rPr>
          <w:rFonts w:asciiTheme="majorHAnsi" w:hAnsiTheme="majorHAnsi"/>
        </w:rPr>
        <w:tab/>
      </w:r>
      <w:r w:rsidRPr="0030711D">
        <w:rPr>
          <w:rFonts w:asciiTheme="majorHAnsi" w:hAnsiTheme="majorHAnsi"/>
        </w:rPr>
        <w:tab/>
      </w:r>
      <w:r w:rsidRPr="0030711D">
        <w:rPr>
          <w:rFonts w:asciiTheme="majorHAnsi" w:hAnsiTheme="majorHAnsi"/>
        </w:rPr>
        <w:tab/>
      </w:r>
      <w:r w:rsidR="0064060B" w:rsidRPr="0030711D">
        <w:rPr>
          <w:rFonts w:asciiTheme="majorHAnsi" w:hAnsiTheme="majorHAnsi"/>
        </w:rPr>
        <w:t>(Last)</w:t>
      </w:r>
      <w:r w:rsidRPr="0030711D">
        <w:rPr>
          <w:rFonts w:asciiTheme="majorHAnsi" w:hAnsiTheme="majorHAnsi"/>
        </w:rPr>
        <w:tab/>
      </w:r>
      <w:r w:rsidRPr="0030711D">
        <w:rPr>
          <w:rFonts w:asciiTheme="majorHAnsi" w:hAnsiTheme="majorHAnsi"/>
        </w:rPr>
        <w:tab/>
      </w:r>
      <w:r w:rsidRPr="0030711D">
        <w:rPr>
          <w:rFonts w:asciiTheme="majorHAnsi" w:hAnsiTheme="majorHAnsi"/>
        </w:rPr>
        <w:tab/>
      </w:r>
      <w:r w:rsidRPr="0030711D">
        <w:rPr>
          <w:rFonts w:asciiTheme="majorHAnsi" w:hAnsiTheme="majorHAnsi"/>
        </w:rPr>
        <w:tab/>
      </w:r>
      <w:r w:rsidR="0064060B" w:rsidRPr="0030711D">
        <w:rPr>
          <w:rFonts w:asciiTheme="majorHAnsi" w:hAnsiTheme="majorHAnsi"/>
        </w:rPr>
        <w:t>(First)</w:t>
      </w:r>
      <w:r w:rsidRPr="0030711D">
        <w:rPr>
          <w:rFonts w:asciiTheme="majorHAnsi" w:hAnsiTheme="majorHAnsi"/>
        </w:rPr>
        <w:tab/>
      </w:r>
      <w:r w:rsidRPr="0030711D">
        <w:rPr>
          <w:rFonts w:asciiTheme="majorHAnsi" w:hAnsiTheme="majorHAnsi"/>
        </w:rPr>
        <w:tab/>
      </w:r>
      <w:r w:rsidRPr="0030711D">
        <w:rPr>
          <w:rFonts w:asciiTheme="majorHAnsi" w:hAnsiTheme="majorHAnsi"/>
        </w:rPr>
        <w:tab/>
      </w:r>
      <w:r w:rsidR="0064060B" w:rsidRPr="0030711D">
        <w:rPr>
          <w:rFonts w:asciiTheme="majorHAnsi" w:hAnsiTheme="majorHAnsi"/>
        </w:rPr>
        <w:t>(Middle Initial)</w:t>
      </w:r>
    </w:p>
    <w:p w14:paraId="0B5668DD" w14:textId="77777777" w:rsidR="00836E6F" w:rsidRPr="0030711D" w:rsidRDefault="0064060B" w:rsidP="00175E53">
      <w:pPr>
        <w:spacing w:after="240"/>
        <w:jc w:val="both"/>
        <w:rPr>
          <w:rFonts w:asciiTheme="majorHAnsi" w:hAnsiTheme="majorHAnsi"/>
          <w:u w:val="single"/>
        </w:rPr>
      </w:pPr>
      <w:r w:rsidRPr="0030711D">
        <w:rPr>
          <w:rFonts w:asciiTheme="majorHAnsi" w:hAnsiTheme="majorHAnsi"/>
        </w:rPr>
        <w:t>Home Address</w:t>
      </w:r>
      <w:r w:rsidR="00836E6F" w:rsidRPr="0030711D">
        <w:rPr>
          <w:rFonts w:asciiTheme="majorHAnsi" w:hAnsiTheme="majorHAnsi"/>
        </w:rPr>
        <w:t xml:space="preserve">  </w:t>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175E53"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p>
    <w:p w14:paraId="0D019B44" w14:textId="77777777" w:rsidR="00836E6F" w:rsidRPr="0030711D" w:rsidRDefault="0064060B" w:rsidP="00175E53">
      <w:pPr>
        <w:spacing w:after="240"/>
        <w:jc w:val="both"/>
        <w:rPr>
          <w:rFonts w:asciiTheme="majorHAnsi" w:hAnsiTheme="majorHAnsi"/>
          <w:u w:val="single"/>
        </w:rPr>
      </w:pPr>
      <w:r w:rsidRPr="0030711D">
        <w:rPr>
          <w:rFonts w:asciiTheme="majorHAnsi" w:hAnsiTheme="majorHAnsi"/>
        </w:rPr>
        <w:t>City, State, Zip</w:t>
      </w:r>
      <w:r w:rsidR="00836E6F" w:rsidRPr="0030711D">
        <w:rPr>
          <w:rFonts w:asciiTheme="majorHAnsi" w:hAnsiTheme="majorHAnsi"/>
        </w:rPr>
        <w:t xml:space="preserve">  </w:t>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p>
    <w:p w14:paraId="11AE286E" w14:textId="77777777" w:rsidR="0064060B" w:rsidRPr="0030711D" w:rsidRDefault="0064060B" w:rsidP="00175E53">
      <w:pPr>
        <w:spacing w:after="240"/>
        <w:jc w:val="both"/>
        <w:rPr>
          <w:rFonts w:asciiTheme="majorHAnsi" w:hAnsiTheme="majorHAnsi"/>
          <w:u w:val="single"/>
        </w:rPr>
      </w:pPr>
      <w:r w:rsidRPr="0030711D">
        <w:rPr>
          <w:rFonts w:asciiTheme="majorHAnsi" w:hAnsiTheme="majorHAnsi"/>
        </w:rPr>
        <w:t>Telephone</w:t>
      </w:r>
      <w:r w:rsidR="00836E6F" w:rsidRPr="0030711D">
        <w:rPr>
          <w:rFonts w:asciiTheme="majorHAnsi" w:hAnsiTheme="majorHAnsi"/>
        </w:rPr>
        <w:t xml:space="preserve">  </w:t>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rPr>
        <w:tab/>
      </w:r>
      <w:r w:rsidR="00B64F86" w:rsidRPr="0030711D">
        <w:rPr>
          <w:rFonts w:asciiTheme="majorHAnsi" w:hAnsiTheme="majorHAnsi"/>
        </w:rPr>
        <w:t>Cell Phone Number</w:t>
      </w:r>
      <w:r w:rsidR="00836E6F" w:rsidRPr="0030711D">
        <w:rPr>
          <w:rFonts w:asciiTheme="majorHAnsi" w:hAnsiTheme="majorHAnsi"/>
        </w:rPr>
        <w:t xml:space="preserve">  </w:t>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r w:rsidR="00836E6F" w:rsidRPr="0030711D">
        <w:rPr>
          <w:rFonts w:asciiTheme="majorHAnsi" w:hAnsiTheme="majorHAnsi"/>
          <w:u w:val="single"/>
        </w:rPr>
        <w:tab/>
      </w:r>
    </w:p>
    <w:p w14:paraId="6151BFF0" w14:textId="77777777" w:rsidR="00B64F86" w:rsidRPr="0030711D" w:rsidRDefault="00B64F86" w:rsidP="00175E53">
      <w:pPr>
        <w:spacing w:after="240"/>
        <w:jc w:val="both"/>
        <w:rPr>
          <w:rFonts w:asciiTheme="majorHAnsi" w:hAnsiTheme="majorHAnsi"/>
        </w:rPr>
      </w:pPr>
      <w:r w:rsidRPr="0030711D">
        <w:rPr>
          <w:rFonts w:asciiTheme="majorHAnsi" w:hAnsiTheme="majorHAnsi"/>
        </w:rPr>
        <w:t xml:space="preserve">Email Address </w:t>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r>
      <w:r w:rsidRPr="0030711D">
        <w:rPr>
          <w:rFonts w:asciiTheme="majorHAnsi" w:hAnsiTheme="majorHAnsi"/>
        </w:rPr>
        <w:softHyphen/>
        <w:t>_________________________________________</w:t>
      </w:r>
    </w:p>
    <w:p w14:paraId="183D56AF" w14:textId="77777777" w:rsidR="00DB5741" w:rsidRPr="0030711D" w:rsidRDefault="008E14CD" w:rsidP="00175E53">
      <w:pPr>
        <w:spacing w:after="240"/>
        <w:jc w:val="both"/>
        <w:rPr>
          <w:rFonts w:asciiTheme="majorHAnsi" w:hAnsiTheme="majorHAnsi"/>
        </w:rPr>
      </w:pPr>
      <w:r w:rsidRPr="0030711D">
        <w:rPr>
          <w:rFonts w:asciiTheme="majorHAnsi" w:hAnsiTheme="majorHAnsi"/>
        </w:rPr>
        <w:t>What college do you</w:t>
      </w:r>
      <w:r w:rsidR="0064060B" w:rsidRPr="0030711D">
        <w:rPr>
          <w:rFonts w:asciiTheme="majorHAnsi" w:hAnsiTheme="majorHAnsi"/>
        </w:rPr>
        <w:t xml:space="preserve"> plan to attend?</w:t>
      </w:r>
      <w:r w:rsidR="00DB5741" w:rsidRPr="0030711D">
        <w:rPr>
          <w:rFonts w:asciiTheme="majorHAnsi" w:hAnsiTheme="majorHAnsi"/>
        </w:rPr>
        <w:t xml:space="preserve">  </w:t>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175E53"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p>
    <w:p w14:paraId="0433365E" w14:textId="77777777" w:rsidR="00DB5741" w:rsidRPr="0030711D" w:rsidRDefault="0064060B" w:rsidP="00175E53">
      <w:pPr>
        <w:spacing w:after="240"/>
        <w:jc w:val="both"/>
        <w:rPr>
          <w:rFonts w:asciiTheme="majorHAnsi" w:hAnsiTheme="majorHAnsi"/>
          <w:u w:val="single"/>
        </w:rPr>
      </w:pPr>
      <w:r w:rsidRPr="0030711D">
        <w:rPr>
          <w:rFonts w:asciiTheme="majorHAnsi" w:hAnsiTheme="majorHAnsi"/>
        </w:rPr>
        <w:t>Have you been accepted for enrollment?</w:t>
      </w:r>
      <w:r w:rsidR="00DB5741" w:rsidRPr="0030711D">
        <w:rPr>
          <w:rFonts w:asciiTheme="majorHAnsi" w:hAnsiTheme="majorHAnsi"/>
        </w:rPr>
        <w:t xml:space="preserve">  </w:t>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175E53"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r w:rsidR="00DB5741" w:rsidRPr="0030711D">
        <w:rPr>
          <w:rFonts w:asciiTheme="majorHAnsi" w:hAnsiTheme="majorHAnsi"/>
          <w:u w:val="single"/>
        </w:rPr>
        <w:tab/>
      </w:r>
    </w:p>
    <w:p w14:paraId="3BB96FDE" w14:textId="77777777" w:rsidR="00DB5741" w:rsidRPr="0030711D" w:rsidRDefault="00B64F86" w:rsidP="00481399">
      <w:pPr>
        <w:spacing w:line="480" w:lineRule="auto"/>
        <w:rPr>
          <w:rFonts w:asciiTheme="majorHAnsi" w:hAnsiTheme="majorHAnsi"/>
        </w:rPr>
      </w:pPr>
      <w:r w:rsidRPr="0030711D">
        <w:rPr>
          <w:rFonts w:asciiTheme="majorHAnsi" w:hAnsiTheme="majorHAnsi"/>
        </w:rPr>
        <w:t>About me/activities: 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56892" w14:textId="77777777" w:rsidR="00DB5741" w:rsidRPr="0030711D" w:rsidRDefault="00DB5741">
      <w:pPr>
        <w:jc w:val="center"/>
        <w:rPr>
          <w:rFonts w:asciiTheme="majorHAnsi" w:hAnsiTheme="majorHAnsi"/>
          <w:b/>
          <w:i/>
        </w:rPr>
      </w:pPr>
    </w:p>
    <w:p w14:paraId="6E898978" w14:textId="77777777" w:rsidR="0064060B" w:rsidRPr="0030711D" w:rsidRDefault="0064060B" w:rsidP="00DB5741">
      <w:pPr>
        <w:spacing w:after="240" w:line="276" w:lineRule="auto"/>
        <w:jc w:val="center"/>
        <w:rPr>
          <w:rFonts w:asciiTheme="majorHAnsi" w:hAnsiTheme="majorHAnsi"/>
          <w:b/>
          <w:sz w:val="22"/>
        </w:rPr>
      </w:pPr>
      <w:r w:rsidRPr="0030711D">
        <w:rPr>
          <w:rFonts w:asciiTheme="majorHAnsi" w:hAnsiTheme="majorHAnsi"/>
          <w:b/>
          <w:sz w:val="22"/>
        </w:rPr>
        <w:t>This form should be filled out completely and returned</w:t>
      </w:r>
      <w:r w:rsidR="00B64F86" w:rsidRPr="0030711D">
        <w:rPr>
          <w:rFonts w:asciiTheme="majorHAnsi" w:hAnsiTheme="majorHAnsi"/>
          <w:b/>
          <w:sz w:val="22"/>
        </w:rPr>
        <w:t xml:space="preserve"> by email</w:t>
      </w:r>
      <w:r w:rsidRPr="0030711D">
        <w:rPr>
          <w:rFonts w:asciiTheme="majorHAnsi" w:hAnsiTheme="majorHAnsi"/>
          <w:b/>
          <w:sz w:val="22"/>
        </w:rPr>
        <w:t xml:space="preserve"> with required material to:</w:t>
      </w:r>
    </w:p>
    <w:p w14:paraId="2D6BB808" w14:textId="77777777" w:rsidR="0064060B" w:rsidRPr="0030711D" w:rsidRDefault="0064060B" w:rsidP="00DB5741">
      <w:pPr>
        <w:spacing w:line="276" w:lineRule="auto"/>
        <w:jc w:val="center"/>
        <w:rPr>
          <w:rFonts w:asciiTheme="majorHAnsi" w:hAnsiTheme="majorHAnsi"/>
          <w:b/>
          <w:i/>
          <w:sz w:val="22"/>
        </w:rPr>
      </w:pPr>
      <w:r w:rsidRPr="0030711D">
        <w:rPr>
          <w:rFonts w:asciiTheme="majorHAnsi" w:hAnsiTheme="majorHAnsi"/>
          <w:b/>
          <w:i/>
          <w:sz w:val="22"/>
        </w:rPr>
        <w:t>Southe</w:t>
      </w:r>
      <w:r w:rsidR="00DB5741" w:rsidRPr="0030711D">
        <w:rPr>
          <w:rFonts w:asciiTheme="majorHAnsi" w:hAnsiTheme="majorHAnsi"/>
          <w:b/>
          <w:i/>
          <w:sz w:val="22"/>
        </w:rPr>
        <w:t xml:space="preserve">ast Missouri </w:t>
      </w:r>
      <w:r w:rsidRPr="0030711D">
        <w:rPr>
          <w:rFonts w:asciiTheme="majorHAnsi" w:hAnsiTheme="majorHAnsi"/>
          <w:b/>
          <w:i/>
          <w:sz w:val="22"/>
        </w:rPr>
        <w:t>Central Labor Council</w:t>
      </w:r>
    </w:p>
    <w:p w14:paraId="187FD311" w14:textId="77777777" w:rsidR="00B64F86" w:rsidRPr="0030711D" w:rsidRDefault="00DF0916" w:rsidP="00DB5741">
      <w:pPr>
        <w:spacing w:line="276" w:lineRule="auto"/>
        <w:jc w:val="center"/>
        <w:rPr>
          <w:rFonts w:asciiTheme="majorHAnsi" w:hAnsiTheme="majorHAnsi"/>
          <w:b/>
          <w:i/>
          <w:sz w:val="22"/>
        </w:rPr>
      </w:pPr>
      <w:hyperlink r:id="rId10" w:history="1">
        <w:r w:rsidR="00B64F86" w:rsidRPr="0030711D">
          <w:rPr>
            <w:rStyle w:val="Hyperlink"/>
            <w:rFonts w:asciiTheme="majorHAnsi" w:hAnsiTheme="majorHAnsi"/>
            <w:sz w:val="24"/>
          </w:rPr>
          <w:t>southeastmissouriclc@yahoo.com</w:t>
        </w:r>
      </w:hyperlink>
    </w:p>
    <w:p w14:paraId="7AD0E394" w14:textId="77777777" w:rsidR="0064060B" w:rsidRPr="0030711D" w:rsidRDefault="0064060B" w:rsidP="00DB5741">
      <w:pPr>
        <w:spacing w:line="276" w:lineRule="auto"/>
        <w:jc w:val="both"/>
        <w:rPr>
          <w:rFonts w:asciiTheme="majorHAnsi" w:hAnsiTheme="majorHAnsi"/>
          <w:b/>
          <w:i/>
          <w:sz w:val="22"/>
        </w:rPr>
      </w:pPr>
    </w:p>
    <w:p w14:paraId="3AB78BA5" w14:textId="701F4FA0" w:rsidR="0064060B" w:rsidRPr="0030711D" w:rsidRDefault="0064060B" w:rsidP="00DB5741">
      <w:pPr>
        <w:pStyle w:val="BodyText"/>
        <w:spacing w:line="276" w:lineRule="auto"/>
        <w:jc w:val="both"/>
        <w:rPr>
          <w:rFonts w:asciiTheme="majorHAnsi" w:hAnsiTheme="majorHAnsi"/>
        </w:rPr>
      </w:pPr>
      <w:r w:rsidRPr="0030711D">
        <w:rPr>
          <w:rFonts w:asciiTheme="majorHAnsi" w:hAnsiTheme="majorHAnsi"/>
        </w:rPr>
        <w:t xml:space="preserve">Failure to complete any part of this application will remove it from consideration.  The application form and all other requested materials must be postmarked by midnight, </w:t>
      </w:r>
      <w:r w:rsidR="00DB5741" w:rsidRPr="0030711D">
        <w:rPr>
          <w:rFonts w:asciiTheme="majorHAnsi" w:hAnsiTheme="majorHAnsi"/>
        </w:rPr>
        <w:t xml:space="preserve">March </w:t>
      </w:r>
      <w:r w:rsidR="00222F6D" w:rsidRPr="0030711D">
        <w:rPr>
          <w:rFonts w:asciiTheme="majorHAnsi" w:hAnsiTheme="majorHAnsi"/>
        </w:rPr>
        <w:t>31</w:t>
      </w:r>
      <w:r w:rsidR="00DB5741" w:rsidRPr="0030711D">
        <w:rPr>
          <w:rFonts w:asciiTheme="majorHAnsi" w:hAnsiTheme="majorHAnsi"/>
          <w:vertAlign w:val="superscript"/>
        </w:rPr>
        <w:t>st</w:t>
      </w:r>
      <w:r w:rsidR="00DB5741" w:rsidRPr="0030711D">
        <w:rPr>
          <w:rFonts w:asciiTheme="majorHAnsi" w:hAnsiTheme="majorHAnsi"/>
        </w:rPr>
        <w:t>, 201</w:t>
      </w:r>
      <w:r w:rsidR="00065725">
        <w:rPr>
          <w:rFonts w:asciiTheme="majorHAnsi" w:hAnsiTheme="majorHAnsi"/>
        </w:rPr>
        <w:t>8</w:t>
      </w:r>
      <w:r w:rsidRPr="0030711D">
        <w:rPr>
          <w:rFonts w:asciiTheme="majorHAnsi" w:hAnsiTheme="majorHAnsi"/>
        </w:rPr>
        <w:t>.</w:t>
      </w:r>
    </w:p>
    <w:p w14:paraId="2E74FB8E" w14:textId="77777777" w:rsidR="0064060B" w:rsidRPr="0030711D" w:rsidRDefault="0064060B" w:rsidP="00DB5741">
      <w:pPr>
        <w:spacing w:line="276" w:lineRule="auto"/>
        <w:jc w:val="both"/>
        <w:rPr>
          <w:rFonts w:asciiTheme="majorHAnsi" w:hAnsiTheme="majorHAnsi"/>
          <w:b/>
          <w:i/>
        </w:rPr>
      </w:pPr>
    </w:p>
    <w:p w14:paraId="58E33C6B" w14:textId="77777777" w:rsidR="0064060B" w:rsidRPr="0030711D" w:rsidRDefault="0064060B" w:rsidP="00DB5741">
      <w:pPr>
        <w:spacing w:line="276" w:lineRule="auto"/>
        <w:jc w:val="both"/>
        <w:rPr>
          <w:rFonts w:asciiTheme="majorHAnsi" w:hAnsiTheme="majorHAnsi"/>
        </w:rPr>
      </w:pPr>
      <w:r w:rsidRPr="0030711D">
        <w:rPr>
          <w:rFonts w:asciiTheme="majorHAnsi" w:hAnsiTheme="majorHAnsi"/>
          <w:i/>
        </w:rPr>
        <w:tab/>
      </w:r>
    </w:p>
    <w:p w14:paraId="2091B9CD" w14:textId="77777777" w:rsidR="0064060B" w:rsidRPr="00836E6F" w:rsidRDefault="0064060B" w:rsidP="00DB5741">
      <w:pPr>
        <w:spacing w:line="276" w:lineRule="auto"/>
        <w:jc w:val="both"/>
        <w:rPr>
          <w:rFonts w:asciiTheme="majorHAnsi" w:hAnsiTheme="majorHAnsi"/>
          <w:b/>
          <w:sz w:val="24"/>
        </w:rPr>
      </w:pPr>
      <w:r w:rsidRPr="0030711D">
        <w:rPr>
          <w:rFonts w:asciiTheme="majorHAnsi" w:hAnsiTheme="majorHAnsi"/>
          <w:b/>
          <w:sz w:val="24"/>
        </w:rPr>
        <w:t xml:space="preserve">Please read the enclosed </w:t>
      </w:r>
      <w:r w:rsidRPr="0030711D">
        <w:rPr>
          <w:rFonts w:asciiTheme="majorHAnsi" w:hAnsiTheme="majorHAnsi"/>
          <w:b/>
          <w:i/>
          <w:sz w:val="24"/>
        </w:rPr>
        <w:t>Rules and Regulations, and Application Procedures</w:t>
      </w:r>
      <w:r w:rsidRPr="0030711D">
        <w:rPr>
          <w:rFonts w:asciiTheme="majorHAnsi" w:hAnsiTheme="majorHAnsi"/>
          <w:b/>
          <w:sz w:val="24"/>
        </w:rPr>
        <w:t>.  By submitting this application, you agree</w:t>
      </w:r>
      <w:r w:rsidR="00B64F86" w:rsidRPr="0030711D">
        <w:rPr>
          <w:rFonts w:asciiTheme="majorHAnsi" w:hAnsiTheme="majorHAnsi"/>
          <w:b/>
          <w:sz w:val="24"/>
        </w:rPr>
        <w:t xml:space="preserve"> and acknowledge </w:t>
      </w:r>
      <w:r w:rsidRPr="0030711D">
        <w:rPr>
          <w:rFonts w:asciiTheme="majorHAnsi" w:hAnsiTheme="majorHAnsi"/>
          <w:b/>
          <w:sz w:val="24"/>
        </w:rPr>
        <w:t>all of its terms and conditions.</w:t>
      </w:r>
    </w:p>
    <w:sectPr w:rsidR="0064060B" w:rsidRPr="00836E6F" w:rsidSect="00175E53">
      <w:headerReference w:type="default" r:id="rId11"/>
      <w:footerReference w:type="default" r:id="rId12"/>
      <w:pgSz w:w="12240" w:h="15840"/>
      <w:pgMar w:top="1440" w:right="72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64B2" w14:textId="77777777" w:rsidR="00AD039A" w:rsidRDefault="00AD039A" w:rsidP="0064060B">
      <w:r>
        <w:separator/>
      </w:r>
    </w:p>
  </w:endnote>
  <w:endnote w:type="continuationSeparator" w:id="0">
    <w:p w14:paraId="0E9AE2C0" w14:textId="77777777" w:rsidR="00AD039A" w:rsidRDefault="00AD039A" w:rsidP="006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ADE5" w14:textId="77777777" w:rsidR="0064060B" w:rsidRPr="0064060B" w:rsidRDefault="0064060B" w:rsidP="00640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B09A6" w14:textId="77777777" w:rsidR="00AD039A" w:rsidRDefault="00AD039A" w:rsidP="0064060B">
      <w:r>
        <w:separator/>
      </w:r>
    </w:p>
  </w:footnote>
  <w:footnote w:type="continuationSeparator" w:id="0">
    <w:p w14:paraId="2C8E0F08" w14:textId="77777777" w:rsidR="00AD039A" w:rsidRDefault="00AD039A" w:rsidP="0064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4F98" w14:textId="7781B753" w:rsidR="0064060B" w:rsidRPr="00175E53" w:rsidRDefault="0026225C" w:rsidP="00175E53">
    <w:pPr>
      <w:pStyle w:val="Header"/>
      <w:jc w:val="center"/>
      <w:rPr>
        <w:b/>
        <w:sz w:val="32"/>
      </w:rPr>
    </w:pPr>
    <w:r>
      <w:rPr>
        <w:rFonts w:asciiTheme="majorHAnsi" w:hAnsiTheme="majorHAnsi"/>
        <w:b/>
        <w:sz w:val="32"/>
      </w:rPr>
      <w:t>201</w:t>
    </w:r>
    <w:r w:rsidR="00065725">
      <w:rPr>
        <w:rFonts w:asciiTheme="majorHAnsi" w:hAnsiTheme="majorHAnsi"/>
        <w:b/>
        <w:sz w:val="32"/>
      </w:rPr>
      <w:t>8</w:t>
    </w:r>
    <w:r w:rsidR="00175E53" w:rsidRPr="00175E53">
      <w:rPr>
        <w:rFonts w:asciiTheme="majorHAnsi" w:hAnsiTheme="majorHAnsi"/>
        <w:b/>
        <w:sz w:val="32"/>
      </w:rPr>
      <w:t xml:space="preserve"> Southeast Missouri Central Labor Council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6DA"/>
    <w:multiLevelType w:val="hybridMultilevel"/>
    <w:tmpl w:val="A98A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140D"/>
    <w:multiLevelType w:val="hybridMultilevel"/>
    <w:tmpl w:val="E6A4E0CA"/>
    <w:lvl w:ilvl="0" w:tplc="04090001">
      <w:start w:val="1"/>
      <w:numFmt w:val="bullet"/>
      <w:lvlText w:val=""/>
      <w:lvlJc w:val="left"/>
      <w:pPr>
        <w:ind w:left="8190" w:hanging="360"/>
      </w:pPr>
      <w:rPr>
        <w:rFonts w:ascii="Symbol" w:hAnsi="Symbol" w:hint="default"/>
      </w:rPr>
    </w:lvl>
    <w:lvl w:ilvl="1" w:tplc="04090003" w:tentative="1">
      <w:start w:val="1"/>
      <w:numFmt w:val="bullet"/>
      <w:lvlText w:val="o"/>
      <w:lvlJc w:val="left"/>
      <w:pPr>
        <w:ind w:left="8910" w:hanging="360"/>
      </w:pPr>
      <w:rPr>
        <w:rFonts w:ascii="Courier New" w:hAnsi="Courier New" w:cs="Courier New" w:hint="default"/>
      </w:rPr>
    </w:lvl>
    <w:lvl w:ilvl="2" w:tplc="04090005" w:tentative="1">
      <w:start w:val="1"/>
      <w:numFmt w:val="bullet"/>
      <w:lvlText w:val=""/>
      <w:lvlJc w:val="left"/>
      <w:pPr>
        <w:ind w:left="9630" w:hanging="360"/>
      </w:pPr>
      <w:rPr>
        <w:rFonts w:ascii="Wingdings" w:hAnsi="Wingdings" w:hint="default"/>
      </w:rPr>
    </w:lvl>
    <w:lvl w:ilvl="3" w:tplc="04090001" w:tentative="1">
      <w:start w:val="1"/>
      <w:numFmt w:val="bullet"/>
      <w:lvlText w:val=""/>
      <w:lvlJc w:val="left"/>
      <w:pPr>
        <w:ind w:left="10350" w:hanging="360"/>
      </w:pPr>
      <w:rPr>
        <w:rFonts w:ascii="Symbol" w:hAnsi="Symbol" w:hint="default"/>
      </w:rPr>
    </w:lvl>
    <w:lvl w:ilvl="4" w:tplc="04090003" w:tentative="1">
      <w:start w:val="1"/>
      <w:numFmt w:val="bullet"/>
      <w:lvlText w:val="o"/>
      <w:lvlJc w:val="left"/>
      <w:pPr>
        <w:ind w:left="11070" w:hanging="360"/>
      </w:pPr>
      <w:rPr>
        <w:rFonts w:ascii="Courier New" w:hAnsi="Courier New" w:cs="Courier New" w:hint="default"/>
      </w:rPr>
    </w:lvl>
    <w:lvl w:ilvl="5" w:tplc="04090005" w:tentative="1">
      <w:start w:val="1"/>
      <w:numFmt w:val="bullet"/>
      <w:lvlText w:val=""/>
      <w:lvlJc w:val="left"/>
      <w:pPr>
        <w:ind w:left="11790" w:hanging="360"/>
      </w:pPr>
      <w:rPr>
        <w:rFonts w:ascii="Wingdings" w:hAnsi="Wingdings" w:hint="default"/>
      </w:rPr>
    </w:lvl>
    <w:lvl w:ilvl="6" w:tplc="04090001" w:tentative="1">
      <w:start w:val="1"/>
      <w:numFmt w:val="bullet"/>
      <w:lvlText w:val=""/>
      <w:lvlJc w:val="left"/>
      <w:pPr>
        <w:ind w:left="12510" w:hanging="360"/>
      </w:pPr>
      <w:rPr>
        <w:rFonts w:ascii="Symbol" w:hAnsi="Symbol" w:hint="default"/>
      </w:rPr>
    </w:lvl>
    <w:lvl w:ilvl="7" w:tplc="04090003" w:tentative="1">
      <w:start w:val="1"/>
      <w:numFmt w:val="bullet"/>
      <w:lvlText w:val="o"/>
      <w:lvlJc w:val="left"/>
      <w:pPr>
        <w:ind w:left="13230" w:hanging="360"/>
      </w:pPr>
      <w:rPr>
        <w:rFonts w:ascii="Courier New" w:hAnsi="Courier New" w:cs="Courier New" w:hint="default"/>
      </w:rPr>
    </w:lvl>
    <w:lvl w:ilvl="8" w:tplc="04090005" w:tentative="1">
      <w:start w:val="1"/>
      <w:numFmt w:val="bullet"/>
      <w:lvlText w:val=""/>
      <w:lvlJc w:val="left"/>
      <w:pPr>
        <w:ind w:left="13950" w:hanging="360"/>
      </w:pPr>
      <w:rPr>
        <w:rFonts w:ascii="Wingdings" w:hAnsi="Wingdings" w:hint="default"/>
      </w:rPr>
    </w:lvl>
  </w:abstractNum>
  <w:abstractNum w:abstractNumId="2" w15:restartNumberingAfterBreak="0">
    <w:nsid w:val="0D3964E8"/>
    <w:multiLevelType w:val="hybridMultilevel"/>
    <w:tmpl w:val="51640172"/>
    <w:lvl w:ilvl="0" w:tplc="46C4228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4E6B"/>
    <w:multiLevelType w:val="hybridMultilevel"/>
    <w:tmpl w:val="471A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7931549"/>
    <w:multiLevelType w:val="hybridMultilevel"/>
    <w:tmpl w:val="326A79B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2B1F97"/>
    <w:multiLevelType w:val="hybridMultilevel"/>
    <w:tmpl w:val="4B22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B836CF"/>
    <w:multiLevelType w:val="hybridMultilevel"/>
    <w:tmpl w:val="AD26F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349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FB33F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7"/>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0B"/>
    <w:rsid w:val="00010701"/>
    <w:rsid w:val="00065725"/>
    <w:rsid w:val="000933A9"/>
    <w:rsid w:val="000B35D4"/>
    <w:rsid w:val="000B5A8F"/>
    <w:rsid w:val="000D3C53"/>
    <w:rsid w:val="00112069"/>
    <w:rsid w:val="00175E53"/>
    <w:rsid w:val="00196C13"/>
    <w:rsid w:val="001A19DF"/>
    <w:rsid w:val="001B534B"/>
    <w:rsid w:val="001C5619"/>
    <w:rsid w:val="001E324E"/>
    <w:rsid w:val="00222F6D"/>
    <w:rsid w:val="0024308D"/>
    <w:rsid w:val="002560E4"/>
    <w:rsid w:val="0026225C"/>
    <w:rsid w:val="00306C74"/>
    <w:rsid w:val="0030711D"/>
    <w:rsid w:val="003119B3"/>
    <w:rsid w:val="00315B03"/>
    <w:rsid w:val="00360A64"/>
    <w:rsid w:val="00377BFD"/>
    <w:rsid w:val="00481399"/>
    <w:rsid w:val="004F4A06"/>
    <w:rsid w:val="00515ADD"/>
    <w:rsid w:val="005417AC"/>
    <w:rsid w:val="00542EFF"/>
    <w:rsid w:val="005529DB"/>
    <w:rsid w:val="0059094B"/>
    <w:rsid w:val="0064060B"/>
    <w:rsid w:val="006D2132"/>
    <w:rsid w:val="0073275E"/>
    <w:rsid w:val="007A3ECE"/>
    <w:rsid w:val="00836E6F"/>
    <w:rsid w:val="008A239E"/>
    <w:rsid w:val="008A6FB0"/>
    <w:rsid w:val="008E14CD"/>
    <w:rsid w:val="0095045C"/>
    <w:rsid w:val="00985A53"/>
    <w:rsid w:val="009D4A2F"/>
    <w:rsid w:val="00A02B7A"/>
    <w:rsid w:val="00A25171"/>
    <w:rsid w:val="00A26348"/>
    <w:rsid w:val="00A60812"/>
    <w:rsid w:val="00A96E85"/>
    <w:rsid w:val="00AA5135"/>
    <w:rsid w:val="00AD039A"/>
    <w:rsid w:val="00AD40FD"/>
    <w:rsid w:val="00B013C1"/>
    <w:rsid w:val="00B15BDA"/>
    <w:rsid w:val="00B522F0"/>
    <w:rsid w:val="00B64F86"/>
    <w:rsid w:val="00BE2E8D"/>
    <w:rsid w:val="00C374F5"/>
    <w:rsid w:val="00C645C6"/>
    <w:rsid w:val="00CE4318"/>
    <w:rsid w:val="00CF4DF3"/>
    <w:rsid w:val="00D1609E"/>
    <w:rsid w:val="00D32A55"/>
    <w:rsid w:val="00D35E32"/>
    <w:rsid w:val="00D41305"/>
    <w:rsid w:val="00D50AB7"/>
    <w:rsid w:val="00DB084E"/>
    <w:rsid w:val="00DB5741"/>
    <w:rsid w:val="00DF0916"/>
    <w:rsid w:val="00EB6D2C"/>
    <w:rsid w:val="00F359B9"/>
    <w:rsid w:val="00F515EE"/>
    <w:rsid w:val="00F80E3B"/>
    <w:rsid w:val="00F84631"/>
    <w:rsid w:val="00F9210D"/>
    <w:rsid w:val="00FB0CE6"/>
    <w:rsid w:val="00FB1144"/>
    <w:rsid w:val="00FC2EF8"/>
    <w:rsid w:val="00FE5CB2"/>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B47C8"/>
  <w15:docId w15:val="{27C748D8-7EF8-4540-9E65-E47D3227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0B"/>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060B"/>
    <w:pPr>
      <w:keepNext/>
      <w:outlineLvl w:val="0"/>
    </w:pPr>
    <w:rPr>
      <w:sz w:val="24"/>
    </w:rPr>
  </w:style>
  <w:style w:type="paragraph" w:styleId="Heading2">
    <w:name w:val="heading 2"/>
    <w:basedOn w:val="Normal"/>
    <w:next w:val="Normal"/>
    <w:link w:val="Heading2Char"/>
    <w:qFormat/>
    <w:rsid w:val="0064060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60B"/>
    <w:rPr>
      <w:rFonts w:ascii="Times New Roman" w:eastAsia="Times New Roman" w:hAnsi="Times New Roman" w:cs="Times New Roman"/>
      <w:szCs w:val="20"/>
    </w:rPr>
  </w:style>
  <w:style w:type="character" w:customStyle="1" w:styleId="Heading2Char">
    <w:name w:val="Heading 2 Char"/>
    <w:basedOn w:val="DefaultParagraphFont"/>
    <w:link w:val="Heading2"/>
    <w:rsid w:val="0064060B"/>
    <w:rPr>
      <w:rFonts w:ascii="Times New Roman" w:eastAsia="Times New Roman" w:hAnsi="Times New Roman" w:cs="Times New Roman"/>
      <w:b/>
      <w:szCs w:val="20"/>
    </w:rPr>
  </w:style>
  <w:style w:type="paragraph" w:styleId="Title">
    <w:name w:val="Title"/>
    <w:basedOn w:val="Normal"/>
    <w:link w:val="TitleChar"/>
    <w:qFormat/>
    <w:rsid w:val="0064060B"/>
    <w:pPr>
      <w:jc w:val="center"/>
    </w:pPr>
    <w:rPr>
      <w:b/>
      <w:sz w:val="24"/>
    </w:rPr>
  </w:style>
  <w:style w:type="character" w:customStyle="1" w:styleId="TitleChar">
    <w:name w:val="Title Char"/>
    <w:basedOn w:val="DefaultParagraphFont"/>
    <w:link w:val="Title"/>
    <w:rsid w:val="0064060B"/>
    <w:rPr>
      <w:rFonts w:ascii="Times New Roman" w:eastAsia="Times New Roman" w:hAnsi="Times New Roman" w:cs="Times New Roman"/>
      <w:b/>
      <w:szCs w:val="20"/>
    </w:rPr>
  </w:style>
  <w:style w:type="paragraph" w:styleId="Subtitle">
    <w:name w:val="Subtitle"/>
    <w:basedOn w:val="Normal"/>
    <w:link w:val="SubtitleChar"/>
    <w:qFormat/>
    <w:rsid w:val="0064060B"/>
    <w:pPr>
      <w:jc w:val="center"/>
    </w:pPr>
    <w:rPr>
      <w:i/>
      <w:sz w:val="24"/>
    </w:rPr>
  </w:style>
  <w:style w:type="character" w:customStyle="1" w:styleId="SubtitleChar">
    <w:name w:val="Subtitle Char"/>
    <w:basedOn w:val="DefaultParagraphFont"/>
    <w:link w:val="Subtitle"/>
    <w:rsid w:val="0064060B"/>
    <w:rPr>
      <w:rFonts w:ascii="Times New Roman" w:eastAsia="Times New Roman" w:hAnsi="Times New Roman" w:cs="Times New Roman"/>
      <w:i/>
      <w:szCs w:val="20"/>
    </w:rPr>
  </w:style>
  <w:style w:type="paragraph" w:styleId="BodyText">
    <w:name w:val="Body Text"/>
    <w:basedOn w:val="Normal"/>
    <w:link w:val="BodyTextChar"/>
    <w:rsid w:val="0064060B"/>
    <w:rPr>
      <w:b/>
      <w:sz w:val="24"/>
    </w:rPr>
  </w:style>
  <w:style w:type="character" w:customStyle="1" w:styleId="BodyTextChar">
    <w:name w:val="Body Text Char"/>
    <w:basedOn w:val="DefaultParagraphFont"/>
    <w:link w:val="BodyText"/>
    <w:rsid w:val="0064060B"/>
    <w:rPr>
      <w:rFonts w:ascii="Times New Roman" w:eastAsia="Times New Roman" w:hAnsi="Times New Roman" w:cs="Times New Roman"/>
      <w:b/>
      <w:szCs w:val="20"/>
    </w:rPr>
  </w:style>
  <w:style w:type="paragraph" w:styleId="BodyText2">
    <w:name w:val="Body Text 2"/>
    <w:basedOn w:val="Normal"/>
    <w:link w:val="BodyText2Char"/>
    <w:rsid w:val="0064060B"/>
    <w:rPr>
      <w:b/>
      <w:sz w:val="36"/>
    </w:rPr>
  </w:style>
  <w:style w:type="character" w:customStyle="1" w:styleId="BodyText2Char">
    <w:name w:val="Body Text 2 Char"/>
    <w:basedOn w:val="DefaultParagraphFont"/>
    <w:link w:val="BodyText2"/>
    <w:rsid w:val="0064060B"/>
    <w:rPr>
      <w:rFonts w:ascii="Times New Roman" w:eastAsia="Times New Roman" w:hAnsi="Times New Roman" w:cs="Times New Roman"/>
      <w:b/>
      <w:sz w:val="36"/>
      <w:szCs w:val="20"/>
    </w:rPr>
  </w:style>
  <w:style w:type="paragraph" w:styleId="Header">
    <w:name w:val="header"/>
    <w:basedOn w:val="Normal"/>
    <w:link w:val="HeaderChar"/>
    <w:unhideWhenUsed/>
    <w:rsid w:val="0064060B"/>
    <w:pPr>
      <w:tabs>
        <w:tab w:val="center" w:pos="4680"/>
        <w:tab w:val="right" w:pos="9360"/>
      </w:tabs>
    </w:pPr>
  </w:style>
  <w:style w:type="character" w:customStyle="1" w:styleId="HeaderChar">
    <w:name w:val="Header Char"/>
    <w:basedOn w:val="DefaultParagraphFont"/>
    <w:link w:val="Header"/>
    <w:rsid w:val="0064060B"/>
    <w:rPr>
      <w:rFonts w:ascii="Times New Roman" w:eastAsia="Times New Roman" w:hAnsi="Times New Roman" w:cs="Times New Roman"/>
      <w:sz w:val="20"/>
      <w:szCs w:val="20"/>
    </w:rPr>
  </w:style>
  <w:style w:type="paragraph" w:styleId="Footer">
    <w:name w:val="footer"/>
    <w:basedOn w:val="Normal"/>
    <w:link w:val="FooterChar"/>
    <w:unhideWhenUsed/>
    <w:rsid w:val="0064060B"/>
    <w:pPr>
      <w:tabs>
        <w:tab w:val="center" w:pos="4680"/>
        <w:tab w:val="right" w:pos="9360"/>
      </w:tabs>
    </w:pPr>
  </w:style>
  <w:style w:type="character" w:customStyle="1" w:styleId="FooterChar">
    <w:name w:val="Footer Char"/>
    <w:basedOn w:val="DefaultParagraphFont"/>
    <w:link w:val="Footer"/>
    <w:rsid w:val="0064060B"/>
    <w:rPr>
      <w:rFonts w:ascii="Times New Roman" w:eastAsia="Times New Roman" w:hAnsi="Times New Roman" w:cs="Times New Roman"/>
      <w:sz w:val="20"/>
      <w:szCs w:val="20"/>
    </w:rPr>
  </w:style>
  <w:style w:type="character" w:styleId="Hyperlink">
    <w:name w:val="Hyperlink"/>
    <w:basedOn w:val="DefaultParagraphFont"/>
    <w:rsid w:val="0064060B"/>
    <w:rPr>
      <w:color w:val="0000FF"/>
      <w:u w:val="single"/>
    </w:rPr>
  </w:style>
  <w:style w:type="paragraph" w:styleId="BalloonText">
    <w:name w:val="Balloon Text"/>
    <w:basedOn w:val="Normal"/>
    <w:link w:val="BalloonTextChar"/>
    <w:uiPriority w:val="99"/>
    <w:semiHidden/>
    <w:unhideWhenUsed/>
    <w:rsid w:val="0064060B"/>
    <w:rPr>
      <w:rFonts w:ascii="Tahoma" w:hAnsi="Tahoma" w:cs="Tahoma"/>
      <w:sz w:val="16"/>
      <w:szCs w:val="16"/>
    </w:rPr>
  </w:style>
  <w:style w:type="character" w:customStyle="1" w:styleId="BalloonTextChar">
    <w:name w:val="Balloon Text Char"/>
    <w:basedOn w:val="DefaultParagraphFont"/>
    <w:link w:val="BalloonText"/>
    <w:uiPriority w:val="99"/>
    <w:semiHidden/>
    <w:rsid w:val="0064060B"/>
    <w:rPr>
      <w:rFonts w:ascii="Tahoma" w:eastAsia="Times New Roman" w:hAnsi="Tahoma" w:cs="Tahoma"/>
      <w:sz w:val="16"/>
      <w:szCs w:val="16"/>
    </w:rPr>
  </w:style>
  <w:style w:type="paragraph" w:styleId="ListParagraph">
    <w:name w:val="List Paragraph"/>
    <w:basedOn w:val="Normal"/>
    <w:uiPriority w:val="34"/>
    <w:qFormat/>
    <w:rsid w:val="008A6FB0"/>
    <w:pPr>
      <w:spacing w:after="160" w:line="256"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1C5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0810">
      <w:bodyDiv w:val="1"/>
      <w:marLeft w:val="0"/>
      <w:marRight w:val="0"/>
      <w:marTop w:val="0"/>
      <w:marBottom w:val="0"/>
      <w:divBdr>
        <w:top w:val="none" w:sz="0" w:space="0" w:color="auto"/>
        <w:left w:val="none" w:sz="0" w:space="0" w:color="auto"/>
        <w:bottom w:val="none" w:sz="0" w:space="0" w:color="auto"/>
        <w:right w:val="none" w:sz="0" w:space="0" w:color="auto"/>
      </w:divBdr>
    </w:div>
    <w:div w:id="2263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ocl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theastmissouriclc@yahoo.com" TargetMode="External"/><Relationship Id="rId4" Type="http://schemas.openxmlformats.org/officeDocument/2006/relationships/settings" Target="settings.xml"/><Relationship Id="rId9" Type="http://schemas.openxmlformats.org/officeDocument/2006/relationships/hyperlink" Target="mailto:semoc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6730-E4BC-4166-A743-5D98EE46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Baker</dc:creator>
  <cp:lastModifiedBy>Adam Rouse</cp:lastModifiedBy>
  <cp:revision>2</cp:revision>
  <cp:lastPrinted>2018-01-08T14:48:00Z</cp:lastPrinted>
  <dcterms:created xsi:type="dcterms:W3CDTF">2018-02-06T14:36:00Z</dcterms:created>
  <dcterms:modified xsi:type="dcterms:W3CDTF">2018-02-06T14:36:00Z</dcterms:modified>
</cp:coreProperties>
</file>